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B5B14" w:rsidRDefault="00CB5B14" w:rsidP="00CB5B1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B5B14" w:rsidRDefault="00BB6331" w:rsidP="00BB6331">
      <w:pPr>
        <w:rPr>
          <w:rFonts w:hint="eastAsia"/>
        </w:rPr>
      </w:pPr>
    </w:p>
    <w:p w:rsidR="009E3CB5" w:rsidRDefault="009E3CB5" w:rsidP="009E3CB5">
      <w:pPr>
        <w:rPr>
          <w:rFonts w:hint="eastAsia"/>
        </w:rPr>
      </w:pPr>
      <w:r>
        <w:rPr>
          <w:rFonts w:hint="eastAsia"/>
        </w:rPr>
        <w:t>（開示用電子情報処理組織を使用できない場合の特例）</w:t>
      </w:r>
    </w:p>
    <w:p w:rsidR="009E3CB5" w:rsidRDefault="009E3CB5" w:rsidP="0045608F">
      <w:pPr>
        <w:ind w:left="178" w:hangingChars="85" w:hanging="178"/>
        <w:rPr>
          <w:rFonts w:hint="eastAsia"/>
        </w:rPr>
      </w:pPr>
      <w:r>
        <w:rPr>
          <w:rFonts w:hint="eastAsia"/>
        </w:rPr>
        <w:t>第二十七条の三十の四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9E3CB5" w:rsidRDefault="009E3CB5" w:rsidP="0045608F">
      <w:pPr>
        <w:ind w:left="178" w:hangingChars="85" w:hanging="178"/>
        <w:rPr>
          <w:rFonts w:hint="eastAsia"/>
        </w:rPr>
      </w:pPr>
      <w:r>
        <w:rPr>
          <w:rFonts w:hint="eastAsia"/>
        </w:rPr>
        <w:t>２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9E3CB5" w:rsidRDefault="009E3CB5" w:rsidP="0045608F">
      <w:pPr>
        <w:ind w:left="178" w:hangingChars="85" w:hanging="178"/>
        <w:rPr>
          <w:rFonts w:hint="eastAsia"/>
        </w:rPr>
      </w:pPr>
      <w:r>
        <w:rPr>
          <w:rFonts w:hint="eastAsia"/>
        </w:rPr>
        <w:t>３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ァイルへの記録がされた時に内閣府に到達したものとみなす。</w:t>
      </w:r>
    </w:p>
    <w:p w:rsidR="00BB6331" w:rsidRDefault="009E3CB5" w:rsidP="0045608F">
      <w:pPr>
        <w:ind w:left="178" w:hangingChars="85" w:hanging="178"/>
        <w:rPr>
          <w:rFonts w:hint="eastAsia"/>
        </w:rPr>
      </w:pPr>
      <w:r>
        <w:rPr>
          <w:rFonts w:hint="eastAsia"/>
        </w:rPr>
        <w:t>４　前条第四項の規定は、前三項の規定により行われた電子開示手続又は任意電子開示手続について準用する。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8011D">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8011D">
        <w:rPr>
          <w:rFonts w:hint="eastAsia"/>
        </w:rPr>
        <w:t>（改正なし）</w:t>
      </w:r>
    </w:p>
    <w:p w:rsidR="0008011D" w:rsidRDefault="0008011D" w:rsidP="000801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5608F">
        <w:rPr>
          <w:rFonts w:hint="eastAsia"/>
        </w:rPr>
        <w:tab/>
      </w:r>
      <w:r w:rsidR="004560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5608F" w:rsidRDefault="0045608F" w:rsidP="0045608F">
      <w:pPr>
        <w:rPr>
          <w:rFonts w:hint="eastAsia"/>
        </w:rPr>
      </w:pPr>
    </w:p>
    <w:p w:rsidR="0045608F" w:rsidRPr="00CD5246" w:rsidRDefault="0045608F" w:rsidP="0045608F">
      <w:pPr>
        <w:rPr>
          <w:rFonts w:hint="eastAsia"/>
          <w:u w:color="FF0000"/>
        </w:rPr>
      </w:pPr>
      <w:r>
        <w:rPr>
          <w:rFonts w:hint="eastAsia"/>
        </w:rPr>
        <w:lastRenderedPageBreak/>
        <w:t>（改</w:t>
      </w:r>
      <w:r w:rsidRPr="00CD5246">
        <w:rPr>
          <w:rFonts w:hint="eastAsia"/>
          <w:u w:color="FF0000"/>
        </w:rPr>
        <w:t>正後）</w:t>
      </w:r>
    </w:p>
    <w:p w:rsidR="0045608F" w:rsidRPr="00CD5246" w:rsidRDefault="0045608F" w:rsidP="0045608F">
      <w:pPr>
        <w:rPr>
          <w:rFonts w:hint="eastAsia"/>
          <w:u w:val="single" w:color="FF0000"/>
        </w:rPr>
      </w:pPr>
      <w:r w:rsidRPr="00CD5246">
        <w:rPr>
          <w:rFonts w:hint="eastAsia"/>
          <w:u w:val="single" w:color="FF0000"/>
        </w:rPr>
        <w:t>（開示用電子情報処理組織を使用できない場合の特例）</w:t>
      </w:r>
    </w:p>
    <w:p w:rsidR="0045608F" w:rsidRPr="00CD5246" w:rsidRDefault="0045608F" w:rsidP="0045608F">
      <w:pPr>
        <w:ind w:left="178" w:hangingChars="85" w:hanging="178"/>
        <w:rPr>
          <w:rFonts w:hint="eastAsia"/>
          <w:u w:color="FF0000"/>
        </w:rPr>
      </w:pPr>
      <w:r w:rsidRPr="00CD5246">
        <w:rPr>
          <w:rFonts w:hint="eastAsia"/>
          <w:u w:color="FF0000"/>
        </w:rPr>
        <w:t>第二十七条の三十の四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45608F" w:rsidRPr="00CD5246" w:rsidRDefault="0045608F" w:rsidP="0045608F">
      <w:pPr>
        <w:ind w:left="178" w:hangingChars="85" w:hanging="178"/>
        <w:rPr>
          <w:rFonts w:hint="eastAsia"/>
          <w:u w:color="FF0000"/>
        </w:rPr>
      </w:pPr>
      <w:r w:rsidRPr="00CD5246">
        <w:rPr>
          <w:rFonts w:hint="eastAsia"/>
          <w:u w:val="single" w:color="FF0000"/>
        </w:rPr>
        <w:t>２</w:t>
      </w:r>
      <w:r w:rsidRPr="00CD5246">
        <w:rPr>
          <w:rFonts w:hint="eastAsia"/>
          <w:u w:color="FF0000"/>
        </w:rPr>
        <w:t xml:space="preserve">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45608F" w:rsidRPr="00CD5246" w:rsidRDefault="0045608F" w:rsidP="0045608F">
      <w:pPr>
        <w:ind w:left="178" w:hangingChars="85" w:hanging="178"/>
        <w:rPr>
          <w:rFonts w:hint="eastAsia"/>
          <w:u w:color="FF0000"/>
        </w:rPr>
      </w:pPr>
      <w:r w:rsidRPr="00CD5246">
        <w:rPr>
          <w:rFonts w:hint="eastAsia"/>
          <w:u w:val="single" w:color="FF0000"/>
        </w:rPr>
        <w:t>３</w:t>
      </w:r>
      <w:r w:rsidRPr="00CD5246">
        <w:rPr>
          <w:rFonts w:hint="eastAsia"/>
          <w:u w:color="FF0000"/>
        </w:rPr>
        <w:t xml:space="preserve">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ァイルへの記録がされた時に内閣府に到達したものとみなす。</w:t>
      </w:r>
    </w:p>
    <w:p w:rsidR="0045608F" w:rsidRPr="00CD5246" w:rsidRDefault="0045608F" w:rsidP="0045608F">
      <w:pPr>
        <w:ind w:left="178" w:hangingChars="85" w:hanging="178"/>
        <w:rPr>
          <w:rFonts w:hint="eastAsia"/>
          <w:u w:color="FF0000"/>
        </w:rPr>
      </w:pPr>
      <w:r w:rsidRPr="00CD5246">
        <w:rPr>
          <w:rFonts w:hint="eastAsia"/>
          <w:u w:val="single" w:color="FF0000"/>
        </w:rPr>
        <w:t>４</w:t>
      </w:r>
      <w:r w:rsidRPr="00CD5246">
        <w:rPr>
          <w:rFonts w:hint="eastAsia"/>
          <w:u w:color="FF0000"/>
        </w:rPr>
        <w:t xml:space="preserve">　前条第四項の規定は、前三項の規定により行われた電子開示手続又は任意電子開示手続について準用する。</w:t>
      </w:r>
    </w:p>
    <w:p w:rsidR="0045608F" w:rsidRPr="00CD5246" w:rsidRDefault="0045608F" w:rsidP="0045608F">
      <w:pPr>
        <w:ind w:left="178" w:hangingChars="85" w:hanging="178"/>
        <w:rPr>
          <w:rFonts w:hint="eastAsia"/>
          <w:u w:color="FF0000"/>
        </w:rPr>
      </w:pPr>
    </w:p>
    <w:p w:rsidR="0045608F" w:rsidRPr="00CD5246" w:rsidRDefault="0045608F" w:rsidP="0045608F">
      <w:pPr>
        <w:ind w:left="178" w:hangingChars="85" w:hanging="178"/>
        <w:rPr>
          <w:rFonts w:hint="eastAsia"/>
          <w:u w:color="FF0000"/>
        </w:rPr>
      </w:pPr>
      <w:r w:rsidRPr="00CD5246">
        <w:rPr>
          <w:rFonts w:hint="eastAsia"/>
          <w:u w:color="FF0000"/>
        </w:rPr>
        <w:t>（改正前）</w:t>
      </w:r>
    </w:p>
    <w:p w:rsidR="0045608F" w:rsidRPr="00CD5246" w:rsidRDefault="0045608F" w:rsidP="0045608F">
      <w:pPr>
        <w:rPr>
          <w:rFonts w:hint="eastAsia"/>
          <w:u w:val="single" w:color="FF0000"/>
        </w:rPr>
      </w:pPr>
      <w:r w:rsidRPr="00CD5246">
        <w:rPr>
          <w:rFonts w:hint="eastAsia"/>
          <w:u w:val="single" w:color="FF0000"/>
        </w:rPr>
        <w:t>（新設）</w:t>
      </w:r>
    </w:p>
    <w:p w:rsidR="0045608F" w:rsidRPr="00CD5246" w:rsidRDefault="0045608F" w:rsidP="0045608F">
      <w:pPr>
        <w:ind w:left="178" w:hangingChars="85" w:hanging="178"/>
        <w:rPr>
          <w:rFonts w:hint="eastAsia"/>
          <w:u w:color="FF0000"/>
        </w:rPr>
      </w:pPr>
      <w:r w:rsidRPr="00CD5246">
        <w:rPr>
          <w:rFonts w:hint="eastAsia"/>
          <w:u w:color="FF0000"/>
        </w:rPr>
        <w:t>第二十七条の三十の四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45608F" w:rsidRPr="00CD5246" w:rsidRDefault="00CD5246" w:rsidP="0045608F">
      <w:pPr>
        <w:ind w:left="178" w:hangingChars="85" w:hanging="178"/>
        <w:rPr>
          <w:rFonts w:hint="eastAsia"/>
          <w:u w:color="FF0000"/>
        </w:rPr>
      </w:pPr>
      <w:r w:rsidRPr="00CD5246">
        <w:rPr>
          <w:rFonts w:hint="eastAsia"/>
          <w:u w:val="single" w:color="FF0000"/>
        </w:rPr>
        <w:t>②</w:t>
      </w:r>
      <w:r w:rsidR="0045608F" w:rsidRPr="00CD5246">
        <w:rPr>
          <w:rFonts w:hint="eastAsia"/>
          <w:u w:color="FF0000"/>
        </w:rPr>
        <w:t xml:space="preserve">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45608F" w:rsidRPr="00CD5246" w:rsidRDefault="00CD5246" w:rsidP="0045608F">
      <w:pPr>
        <w:ind w:left="178" w:hangingChars="85" w:hanging="178"/>
        <w:rPr>
          <w:rFonts w:hint="eastAsia"/>
          <w:u w:color="FF0000"/>
        </w:rPr>
      </w:pPr>
      <w:r w:rsidRPr="00CD5246">
        <w:rPr>
          <w:rFonts w:hint="eastAsia"/>
          <w:u w:val="single" w:color="FF0000"/>
        </w:rPr>
        <w:t>③</w:t>
      </w:r>
      <w:r w:rsidR="0045608F" w:rsidRPr="00CD5246">
        <w:rPr>
          <w:rFonts w:hint="eastAsia"/>
          <w:u w:color="FF0000"/>
        </w:rPr>
        <w:t xml:space="preserve">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w:t>
      </w:r>
      <w:r w:rsidR="0045608F" w:rsidRPr="00CD5246">
        <w:rPr>
          <w:rFonts w:hint="eastAsia"/>
          <w:u w:color="FF0000"/>
        </w:rPr>
        <w:lastRenderedPageBreak/>
        <w:t>ァイルへの記録がされた時に内閣府に到達したものとみなす。</w:t>
      </w:r>
    </w:p>
    <w:p w:rsidR="0045608F" w:rsidRPr="00CD5246" w:rsidRDefault="00CD5246" w:rsidP="0045608F">
      <w:pPr>
        <w:ind w:left="178" w:hangingChars="85" w:hanging="178"/>
        <w:rPr>
          <w:rFonts w:hint="eastAsia"/>
          <w:u w:color="FF0000"/>
        </w:rPr>
      </w:pPr>
      <w:r w:rsidRPr="00CD5246">
        <w:rPr>
          <w:rFonts w:hint="eastAsia"/>
          <w:u w:val="single" w:color="FF0000"/>
        </w:rPr>
        <w:t>④</w:t>
      </w:r>
      <w:r w:rsidR="0045608F" w:rsidRPr="00CD5246">
        <w:rPr>
          <w:rFonts w:hint="eastAsia"/>
          <w:u w:color="FF0000"/>
        </w:rPr>
        <w:t xml:space="preserve">　前条第四項の規定は、前三項の規定により行われた電子開示手続又は任意電子開示手続について準用する。</w:t>
      </w:r>
    </w:p>
    <w:p w:rsidR="0045608F" w:rsidRPr="00CD5246" w:rsidRDefault="0045608F" w:rsidP="0045608F">
      <w:pPr>
        <w:rPr>
          <w:rFonts w:hint="eastAsia"/>
          <w:u w:color="FF0000"/>
        </w:rPr>
      </w:pPr>
    </w:p>
    <w:p w:rsidR="0045608F" w:rsidRPr="00CD5246" w:rsidRDefault="0045608F" w:rsidP="0045608F">
      <w:pPr>
        <w:rPr>
          <w:rFonts w:hint="eastAsia"/>
          <w:u w:color="FF0000"/>
        </w:rPr>
      </w:pP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10</w:t>
      </w:r>
      <w:r w:rsidRPr="00CD5246">
        <w:rPr>
          <w:rFonts w:hint="eastAsia"/>
          <w:u w:color="FF0000"/>
        </w:rPr>
        <w:t>月</w:t>
      </w:r>
      <w:r w:rsidRPr="00CD5246">
        <w:rPr>
          <w:rFonts w:hint="eastAsia"/>
          <w:u w:color="FF0000"/>
        </w:rPr>
        <w:t>21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102</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7</w:t>
      </w:r>
      <w:r w:rsidRPr="00CD5246">
        <w:rPr>
          <w:rFonts w:hint="eastAsia"/>
          <w:u w:color="FF0000"/>
        </w:rPr>
        <w:t>月</w:t>
      </w:r>
      <w:r w:rsidRPr="00CD5246">
        <w:rPr>
          <w:rFonts w:hint="eastAsia"/>
          <w:u w:color="FF0000"/>
        </w:rPr>
        <w:t>26</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76</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6</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40</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165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159</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3</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147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18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97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88</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76</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12</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43</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15</w:t>
      </w:r>
      <w:r w:rsidRPr="00CD5246">
        <w:rPr>
          <w:rFonts w:hint="eastAsia"/>
          <w:u w:color="FF0000"/>
        </w:rPr>
        <w:t>年</w:t>
      </w:r>
      <w:r w:rsidRPr="00CD5246">
        <w:rPr>
          <w:rFonts w:hint="eastAsia"/>
          <w:u w:color="FF0000"/>
        </w:rPr>
        <w:t>7</w:t>
      </w:r>
      <w:r w:rsidRPr="00CD5246">
        <w:rPr>
          <w:rFonts w:hint="eastAsia"/>
          <w:u w:color="FF0000"/>
        </w:rPr>
        <w:t>月</w:t>
      </w:r>
      <w:r w:rsidRPr="00CD5246">
        <w:rPr>
          <w:rFonts w:hint="eastAsia"/>
          <w:u w:color="FF0000"/>
        </w:rPr>
        <w:t>30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132</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15</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6</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67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15</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30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54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13</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13</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152</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12</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65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30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134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28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129</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117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80</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27</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75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41</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12</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129</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12</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27</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126</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12</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31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97</w:t>
      </w:r>
      <w:r w:rsidRPr="00CD5246">
        <w:rPr>
          <w:rFonts w:hint="eastAsia"/>
          <w:u w:color="FF0000"/>
        </w:rPr>
        <w:t>号】</w:t>
      </w:r>
      <w:r w:rsidR="00CD5246">
        <w:tab/>
      </w:r>
      <w:r w:rsidR="00CD5246">
        <w:rPr>
          <w:rFonts w:hint="eastAsia"/>
        </w:rPr>
        <w:t>（改正なし）</w:t>
      </w:r>
    </w:p>
    <w:p w:rsidR="00EC7D0A" w:rsidRPr="00CD5246" w:rsidRDefault="00BB6331" w:rsidP="00EC7D0A">
      <w:pPr>
        <w:rPr>
          <w:u w:color="FF0000"/>
        </w:rPr>
      </w:pPr>
      <w:r w:rsidRPr="00CD5246">
        <w:rPr>
          <w:rFonts w:hint="eastAsia"/>
          <w:u w:color="FF0000"/>
        </w:rPr>
        <w:lastRenderedPageBreak/>
        <w:t>【平成</w:t>
      </w:r>
      <w:r w:rsidRPr="00CD5246">
        <w:rPr>
          <w:rFonts w:hint="eastAsia"/>
          <w:u w:color="FF0000"/>
        </w:rPr>
        <w:t>12</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31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96</w:t>
      </w:r>
      <w:r w:rsidRPr="00CD5246">
        <w:rPr>
          <w:rFonts w:hint="eastAsia"/>
          <w:u w:color="FF0000"/>
        </w:rPr>
        <w:t>号】</w:t>
      </w:r>
    </w:p>
    <w:p w:rsidR="00EC7D0A" w:rsidRPr="00CD5246" w:rsidRDefault="00EC7D0A" w:rsidP="00EC7D0A">
      <w:pPr>
        <w:rPr>
          <w:u w:color="FF0000"/>
        </w:rPr>
      </w:pPr>
    </w:p>
    <w:p w:rsidR="00EC7D0A" w:rsidRPr="00CD5246" w:rsidRDefault="00EC7D0A" w:rsidP="00EC7D0A">
      <w:pPr>
        <w:rPr>
          <w:u w:color="FF0000"/>
        </w:rPr>
      </w:pPr>
      <w:r w:rsidRPr="00CD5246">
        <w:rPr>
          <w:rFonts w:hint="eastAsia"/>
          <w:u w:color="FF0000"/>
        </w:rPr>
        <w:t>（改正後）</w:t>
      </w:r>
    </w:p>
    <w:p w:rsidR="00EC7D0A" w:rsidRPr="00CD5246" w:rsidRDefault="00EC7D0A" w:rsidP="00EC7D0A">
      <w:pPr>
        <w:ind w:left="178" w:hangingChars="85" w:hanging="178"/>
        <w:rPr>
          <w:rFonts w:hint="eastAsia"/>
          <w:u w:color="FF0000"/>
        </w:rPr>
      </w:pPr>
      <w:r w:rsidRPr="00CD5246">
        <w:rPr>
          <w:rFonts w:hint="eastAsia"/>
          <w:u w:color="FF0000"/>
        </w:rPr>
        <w:t>第二十七条の三十の四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EC7D0A" w:rsidRPr="00CD5246" w:rsidRDefault="00EC7D0A" w:rsidP="00EC7D0A">
      <w:pPr>
        <w:ind w:left="178" w:hangingChars="85" w:hanging="178"/>
        <w:rPr>
          <w:rFonts w:hint="eastAsia"/>
          <w:u w:color="FF0000"/>
        </w:rPr>
      </w:pPr>
      <w:r w:rsidRPr="00CD5246">
        <w:rPr>
          <w:rFonts w:hint="eastAsia"/>
          <w:u w:color="FF0000"/>
        </w:rPr>
        <w:t>②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EC7D0A" w:rsidRPr="00CD5246" w:rsidRDefault="00EC7D0A" w:rsidP="00EC7D0A">
      <w:pPr>
        <w:ind w:left="178" w:hangingChars="85" w:hanging="178"/>
        <w:rPr>
          <w:rFonts w:hint="eastAsia"/>
          <w:u w:color="FF0000"/>
        </w:rPr>
      </w:pPr>
      <w:r w:rsidRPr="00CD5246">
        <w:rPr>
          <w:rFonts w:hint="eastAsia"/>
          <w:u w:color="FF0000"/>
        </w:rPr>
        <w:t>③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ァイルヘの記録がされた時に内閣府に到達したものとみなす。</w:t>
      </w:r>
    </w:p>
    <w:p w:rsidR="00EC7D0A" w:rsidRPr="00CD5246" w:rsidRDefault="00EC7D0A" w:rsidP="00EC7D0A">
      <w:pPr>
        <w:ind w:left="178" w:hangingChars="85" w:hanging="178"/>
        <w:rPr>
          <w:rFonts w:hint="eastAsia"/>
          <w:u w:color="FF0000"/>
        </w:rPr>
      </w:pPr>
      <w:r w:rsidRPr="00CD5246">
        <w:rPr>
          <w:rFonts w:hint="eastAsia"/>
          <w:u w:color="FF0000"/>
        </w:rPr>
        <w:t>④　前条第四項の規定は、前三項の規定により行われた電子開示手続又は任意電子開示手続について準用する。</w:t>
      </w:r>
    </w:p>
    <w:p w:rsidR="00EC7D0A" w:rsidRPr="00CD5246" w:rsidRDefault="00EC7D0A" w:rsidP="00EC7D0A">
      <w:pPr>
        <w:ind w:left="178" w:hangingChars="85" w:hanging="178"/>
        <w:rPr>
          <w:u w:color="FF0000"/>
        </w:rPr>
      </w:pPr>
    </w:p>
    <w:p w:rsidR="00EC7D0A" w:rsidRPr="00CD5246" w:rsidRDefault="00EC7D0A" w:rsidP="00EC7D0A">
      <w:pPr>
        <w:ind w:left="178" w:hangingChars="85" w:hanging="178"/>
        <w:rPr>
          <w:u w:color="FF0000"/>
        </w:rPr>
      </w:pPr>
      <w:r w:rsidRPr="00CD5246">
        <w:rPr>
          <w:rFonts w:hint="eastAsia"/>
          <w:u w:color="FF0000"/>
        </w:rPr>
        <w:t>（改正前）</w:t>
      </w:r>
    </w:p>
    <w:p w:rsidR="00EC7D0A" w:rsidRPr="00CD5246" w:rsidRDefault="00EC7D0A" w:rsidP="00EC7D0A">
      <w:pPr>
        <w:rPr>
          <w:u w:val="single" w:color="FF0000"/>
        </w:rPr>
      </w:pPr>
      <w:r w:rsidRPr="00CD5246">
        <w:rPr>
          <w:rFonts w:hint="eastAsia"/>
          <w:u w:val="single" w:color="FF0000"/>
        </w:rPr>
        <w:t>（新設）</w:t>
      </w:r>
    </w:p>
    <w:p w:rsidR="00EC7D0A" w:rsidRPr="00CD5246" w:rsidRDefault="00EC7D0A" w:rsidP="00EC7D0A">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EE3" w:rsidRDefault="00425EE3">
      <w:r>
        <w:separator/>
      </w:r>
    </w:p>
  </w:endnote>
  <w:endnote w:type="continuationSeparator" w:id="0">
    <w:p w:rsidR="00425EE3" w:rsidRDefault="0042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38C9">
      <w:rPr>
        <w:rStyle w:val="a4"/>
        <w:noProof/>
      </w:rPr>
      <w:t>2</w:t>
    </w:r>
    <w:r>
      <w:rPr>
        <w:rStyle w:val="a4"/>
      </w:rPr>
      <w:fldChar w:fldCharType="end"/>
    </w:r>
  </w:p>
  <w:p w:rsidR="00BB6331" w:rsidRDefault="0045608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EE3" w:rsidRDefault="00425EE3">
      <w:r>
        <w:separator/>
      </w:r>
    </w:p>
  </w:footnote>
  <w:footnote w:type="continuationSeparator" w:id="0">
    <w:p w:rsidR="00425EE3" w:rsidRDefault="00425E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011D"/>
    <w:rsid w:val="003C350C"/>
    <w:rsid w:val="00425EE3"/>
    <w:rsid w:val="0045608F"/>
    <w:rsid w:val="004F04DA"/>
    <w:rsid w:val="004F3E9B"/>
    <w:rsid w:val="0052659E"/>
    <w:rsid w:val="009E3CB5"/>
    <w:rsid w:val="00B138C9"/>
    <w:rsid w:val="00BB6331"/>
    <w:rsid w:val="00CB5B14"/>
    <w:rsid w:val="00CD5246"/>
    <w:rsid w:val="00EC7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60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673933">
      <w:bodyDiv w:val="1"/>
      <w:marLeft w:val="0"/>
      <w:marRight w:val="0"/>
      <w:marTop w:val="0"/>
      <w:marBottom w:val="0"/>
      <w:divBdr>
        <w:top w:val="none" w:sz="0" w:space="0" w:color="auto"/>
        <w:left w:val="none" w:sz="0" w:space="0" w:color="auto"/>
        <w:bottom w:val="none" w:sz="0" w:space="0" w:color="auto"/>
        <w:right w:val="none" w:sz="0" w:space="0" w:color="auto"/>
      </w:divBdr>
    </w:div>
    <w:div w:id="207088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544</Words>
  <Characters>3107</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金融商品取引法第27条の30の4</vt:lpstr>
      <vt:lpstr>金融商品取引法第27条の30の4</vt:lpstr>
    </vt:vector>
  </TitlesOfParts>
  <Manager/>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金融商品取引法第27条の30の4</dc:title>
  <dc:subject/>
  <dc:creator/>
  <cp:keywords/>
  <dc:description/>
  <cp:lastModifiedBy/>
  <cp:revision>1</cp:revision>
  <dcterms:created xsi:type="dcterms:W3CDTF">2024-09-02T05:25:00Z</dcterms:created>
  <dcterms:modified xsi:type="dcterms:W3CDTF">2024-09-02T05:25:00Z</dcterms:modified>
</cp:coreProperties>
</file>