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6784" w:rsidRDefault="00046784" w:rsidP="0004678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6784" w:rsidRDefault="00BB6331" w:rsidP="00BB6331">
      <w:pPr>
        <w:rPr>
          <w:rFonts w:hint="eastAsia"/>
        </w:rPr>
      </w:pPr>
    </w:p>
    <w:p w:rsidR="00640185" w:rsidRDefault="00640185" w:rsidP="00640185">
      <w:pPr>
        <w:rPr>
          <w:rFonts w:hint="eastAsia"/>
        </w:rPr>
      </w:pPr>
      <w:r>
        <w:rPr>
          <w:rFonts w:hint="eastAsia"/>
        </w:rPr>
        <w:t>（商業登記法の準用）</w:t>
      </w:r>
    </w:p>
    <w:p w:rsidR="00640185" w:rsidRDefault="00640185" w:rsidP="004156D7">
      <w:pPr>
        <w:ind w:left="178" w:hangingChars="85" w:hanging="178"/>
        <w:rPr>
          <w:rFonts w:hint="eastAsia"/>
        </w:rPr>
      </w:pPr>
      <w:r>
        <w:rPr>
          <w:rFonts w:hint="eastAsia"/>
        </w:rPr>
        <w:t>第百四十五条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会員金融商品取引所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会員金融商品取引所の合併総会の議事録」と、同条第八号及び同法第八十一条第八号中「株式会社又は合同会社」とあるのは「会員金融商品取引所」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会員金融商品取引所の合併総会の議事録」と、同法第八十二条第二項から第四項まで及び第八十三条中「本店」とあるのは「主たる事務所」と読み替えるものとするほか、必要な技術的読替えは、政令で定める。</w:t>
      </w:r>
      <w:r>
        <w:rPr>
          <w:rFonts w:hint="eastAsia"/>
        </w:rPr>
        <w:t xml:space="preserve"> </w:t>
      </w:r>
    </w:p>
    <w:p w:rsidR="00BB6331" w:rsidRDefault="00640185" w:rsidP="004156D7">
      <w:pPr>
        <w:ind w:left="178" w:hangingChars="85" w:hanging="178"/>
        <w:rPr>
          <w:rFonts w:hint="eastAsia"/>
        </w:rPr>
      </w:pPr>
      <w:r>
        <w:rPr>
          <w:rFonts w:hint="eastAsia"/>
        </w:rPr>
        <w:t>２　商業登記法第七十九条、第八十条（第六号、第九号及び第十号を除く。）及び第八十一条から第八十三条までの規定は、第百三十六条第二項第二号に掲げる場合における合併による会員金融商品取引所及び株式会社金融商品取引所の登記について準用する。この場合において、同法第七十九条中「商号及び本店」とあるのは「名称又は商号及び主たる事務所又は本店」と、同法第八十条第五号中「本店」とあるのは「事務所」と、同条第七号</w:t>
      </w:r>
      <w:r>
        <w:rPr>
          <w:rFonts w:hint="eastAsia"/>
        </w:rPr>
        <w:t xml:space="preserve"> </w:t>
      </w:r>
      <w:r>
        <w:rPr>
          <w:rFonts w:hint="eastAsia"/>
        </w:rPr>
        <w:t>中「吸収合併消滅会社が持分会社であるときは、総社員の同意（定款に別段の定めがある場合にあつては、その定めによる手続）があつたことを証する書面」とあるのは「吸収合併消滅会員金融商品取引所の合併総会の議事録」と、同条第八号中「日刊新聞紙又は電子公告」とあるのは「日刊新聞紙」と、「株式会社又は合同会社」とあるのは「会員金融商品取引所」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会員金融商品取引所の合併総会の議事録」と、同条第八号中「株式会社又は合</w:t>
      </w:r>
      <w:r>
        <w:rPr>
          <w:rFonts w:hint="eastAsia"/>
        </w:rPr>
        <w:lastRenderedPageBreak/>
        <w:t>同会社」とあるのは「会員金融商品取引所又は株式会社金融商品取引所」と、同法第八十三条第二項中「新設合併消滅会社の本店」とあるのは「新設合併消滅金融商品取引所の主たる事務所及び本店」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05B6">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05B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05B6">
        <w:rPr>
          <w:rFonts w:hint="eastAsia"/>
        </w:rPr>
        <w:t>（改正なし）</w:t>
      </w:r>
    </w:p>
    <w:p w:rsidR="00EE48E2" w:rsidRDefault="00EE48E2" w:rsidP="00EE48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156D7">
        <w:tab/>
      </w:r>
      <w:r w:rsidR="004156D7">
        <w:rPr>
          <w:rFonts w:hint="eastAsia"/>
        </w:rPr>
        <w:t>（改正なし）</w:t>
      </w:r>
    </w:p>
    <w:p w:rsidR="00EE48E2" w:rsidRDefault="00BB6331" w:rsidP="00EE48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48E2" w:rsidRDefault="00EE48E2" w:rsidP="00EE48E2"/>
    <w:p w:rsidR="00EE48E2" w:rsidRDefault="00EE48E2" w:rsidP="00EE48E2">
      <w:r>
        <w:rPr>
          <w:rFonts w:hint="eastAsia"/>
        </w:rPr>
        <w:t>（改正後）</w:t>
      </w:r>
    </w:p>
    <w:p w:rsidR="00EE48E2" w:rsidRPr="00E969E6" w:rsidRDefault="00EE48E2" w:rsidP="00EE48E2">
      <w:pPr>
        <w:rPr>
          <w:u w:val="single" w:color="FF0000"/>
        </w:rPr>
      </w:pPr>
      <w:r w:rsidRPr="00E969E6">
        <w:rPr>
          <w:rFonts w:hint="eastAsia"/>
          <w:u w:val="single" w:color="FF0000"/>
        </w:rPr>
        <w:t>（商業登記法の準用）</w:t>
      </w:r>
    </w:p>
    <w:p w:rsidR="00EE48E2" w:rsidRDefault="00EE48E2" w:rsidP="00EE48E2">
      <w:pPr>
        <w:ind w:left="178" w:hangingChars="85" w:hanging="178"/>
      </w:pPr>
      <w:r>
        <w:rPr>
          <w:rFonts w:hint="eastAsia"/>
        </w:rPr>
        <w:t>第百四十五条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w:t>
      </w:r>
      <w:r w:rsidRPr="00E969E6">
        <w:rPr>
          <w:rFonts w:hint="eastAsia"/>
          <w:u w:val="single" w:color="FF0000"/>
        </w:rPr>
        <w:t>会員金融商品取引所</w:t>
      </w:r>
      <w:r>
        <w:rPr>
          <w:rFonts w:hint="eastAsia"/>
        </w:rPr>
        <w:t>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w:t>
      </w:r>
      <w:r w:rsidRPr="00E969E6">
        <w:rPr>
          <w:rFonts w:hint="eastAsia"/>
          <w:u w:val="single" w:color="FF0000"/>
        </w:rPr>
        <w:t>会員金融商品取引所</w:t>
      </w:r>
      <w:r>
        <w:rPr>
          <w:rFonts w:hint="eastAsia"/>
        </w:rPr>
        <w:t>の合併総会の議事録」と、同条第八号及び同法第八十一条第八号中「株式会社又は合同会社」とあるのは「</w:t>
      </w:r>
      <w:r w:rsidRPr="00E969E6">
        <w:rPr>
          <w:rFonts w:hint="eastAsia"/>
          <w:u w:val="single" w:color="FF0000"/>
        </w:rPr>
        <w:t>会員金融商品取引所</w:t>
      </w:r>
      <w:r>
        <w:rPr>
          <w:rFonts w:hint="eastAsia"/>
        </w:rPr>
        <w:t>」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w:t>
      </w:r>
      <w:r w:rsidRPr="00E969E6">
        <w:rPr>
          <w:rFonts w:hint="eastAsia"/>
          <w:u w:val="single" w:color="FF0000"/>
        </w:rPr>
        <w:t>会員金融商品取引所</w:t>
      </w:r>
      <w:r>
        <w:rPr>
          <w:rFonts w:hint="eastAsia"/>
        </w:rPr>
        <w:t>の合併総会の議事録」と、同法第八十二条第二項から第四項まで及び第八十三条中「本店」とある</w:t>
      </w:r>
      <w:r>
        <w:rPr>
          <w:rFonts w:hint="eastAsia"/>
        </w:rPr>
        <w:lastRenderedPageBreak/>
        <w:t>のは「主たる事務所」と読み替えるものとするほか、必要な技術的読替えは、政令で定める。</w:t>
      </w:r>
    </w:p>
    <w:p w:rsidR="00EE48E2" w:rsidRDefault="00EE48E2" w:rsidP="00EE48E2">
      <w:pPr>
        <w:ind w:left="178" w:hangingChars="85" w:hanging="178"/>
      </w:pPr>
      <w:r w:rsidRPr="00E969E6">
        <w:rPr>
          <w:rFonts w:hint="eastAsia"/>
          <w:u w:val="single" w:color="FF0000"/>
        </w:rPr>
        <w:t>２</w:t>
      </w:r>
      <w:r>
        <w:rPr>
          <w:rFonts w:hint="eastAsia"/>
        </w:rPr>
        <w:t xml:space="preserve">　商業登記法第七十九条、第八十条（第六号、第九号及び第十号を除く。）及び第八十一条から第八十三条までの規定は、第百三十六条第二項第二号に掲げる場合における合併による</w:t>
      </w:r>
      <w:r w:rsidRPr="00E969E6">
        <w:rPr>
          <w:rFonts w:hint="eastAsia"/>
          <w:u w:val="single" w:color="FF0000"/>
        </w:rPr>
        <w:t>会員金融商品取引所</w:t>
      </w:r>
      <w:r>
        <w:rPr>
          <w:rFonts w:hint="eastAsia"/>
        </w:rPr>
        <w:t>及び</w:t>
      </w:r>
      <w:r w:rsidRPr="00E969E6">
        <w:rPr>
          <w:rFonts w:hint="eastAsia"/>
          <w:u w:val="single" w:color="FF0000"/>
        </w:rPr>
        <w:t>株式会社金融商品取引所</w:t>
      </w:r>
      <w:r>
        <w:rPr>
          <w:rFonts w:hint="eastAsia"/>
        </w:rPr>
        <w:t>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w:t>
      </w:r>
      <w:r w:rsidRPr="00E969E6">
        <w:rPr>
          <w:rFonts w:hint="eastAsia"/>
          <w:u w:val="single" w:color="FF0000"/>
        </w:rPr>
        <w:t>会員金融商品取引所</w:t>
      </w:r>
      <w:r>
        <w:rPr>
          <w:rFonts w:hint="eastAsia"/>
        </w:rPr>
        <w:t>の合併総会の議事録」と、同条第八号中「日刊新聞紙又は電子公告」とあるのは「日刊新聞紙」と、「株式会社又は合同会社」とあるのは「</w:t>
      </w:r>
      <w:r w:rsidRPr="00E969E6">
        <w:rPr>
          <w:rFonts w:hint="eastAsia"/>
          <w:u w:val="single" w:color="FF0000"/>
        </w:rPr>
        <w:t>会員金融商品取引所</w:t>
      </w:r>
      <w:r>
        <w:rPr>
          <w:rFonts w:hint="eastAsia"/>
        </w:rPr>
        <w:t>」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w:t>
      </w:r>
      <w:r w:rsidRPr="00E969E6">
        <w:rPr>
          <w:rFonts w:hint="eastAsia"/>
          <w:u w:val="single" w:color="FF0000"/>
        </w:rPr>
        <w:t>会員金融商品取引所</w:t>
      </w:r>
      <w:r>
        <w:rPr>
          <w:rFonts w:hint="eastAsia"/>
        </w:rPr>
        <w:t>の合併総会の議事録」と、同条第八号中「株式会社又は合同会社」とあるのは「</w:t>
      </w:r>
      <w:r w:rsidRPr="00E969E6">
        <w:rPr>
          <w:rFonts w:hint="eastAsia"/>
          <w:u w:val="single" w:color="FF0000"/>
        </w:rPr>
        <w:t>会員金融商品取引所</w:t>
      </w:r>
      <w:r>
        <w:rPr>
          <w:rFonts w:hint="eastAsia"/>
        </w:rPr>
        <w:t>又は</w:t>
      </w:r>
      <w:r w:rsidRPr="00E969E6">
        <w:rPr>
          <w:rFonts w:hint="eastAsia"/>
          <w:u w:val="single" w:color="FF0000"/>
        </w:rPr>
        <w:t>株式会社金融商品取引所</w:t>
      </w:r>
      <w:r>
        <w:rPr>
          <w:rFonts w:hint="eastAsia"/>
        </w:rPr>
        <w:t>」と、同法第八十三条第二項中「新設合併消滅会社の本店」とあるのは「新設合併消滅</w:t>
      </w:r>
      <w:r w:rsidRPr="00E969E6">
        <w:rPr>
          <w:rFonts w:hint="eastAsia"/>
          <w:u w:val="single" w:color="FF0000"/>
        </w:rPr>
        <w:t>金融商品取引所</w:t>
      </w:r>
      <w:r>
        <w:rPr>
          <w:rFonts w:hint="eastAsia"/>
        </w:rPr>
        <w:t>の主たる事務所及び本店」と読み替えるものとするほか、必要な技術的読替えは、政令で定める。</w:t>
      </w:r>
    </w:p>
    <w:p w:rsidR="00EE48E2" w:rsidRPr="00EE48E2" w:rsidRDefault="00EE48E2" w:rsidP="00EE48E2">
      <w:pPr>
        <w:ind w:left="178" w:hangingChars="85" w:hanging="178"/>
      </w:pPr>
    </w:p>
    <w:p w:rsidR="00EE48E2" w:rsidRDefault="00EE48E2" w:rsidP="00EE48E2">
      <w:pPr>
        <w:ind w:left="178" w:hangingChars="85" w:hanging="178"/>
      </w:pPr>
      <w:r>
        <w:rPr>
          <w:rFonts w:hint="eastAsia"/>
        </w:rPr>
        <w:t>（改正前）</w:t>
      </w:r>
    </w:p>
    <w:p w:rsidR="00EE48E2" w:rsidRDefault="00EE48E2" w:rsidP="00EE48E2">
      <w:pPr>
        <w:rPr>
          <w:u w:val="single" w:color="FF0000"/>
        </w:rPr>
      </w:pPr>
      <w:r>
        <w:rPr>
          <w:rFonts w:hint="eastAsia"/>
          <w:u w:val="single" w:color="FF0000"/>
        </w:rPr>
        <w:t>（新設）</w:t>
      </w:r>
    </w:p>
    <w:p w:rsidR="00EE48E2" w:rsidRPr="00EE48E2" w:rsidRDefault="00EE48E2" w:rsidP="00EE48E2">
      <w:pPr>
        <w:ind w:left="178" w:hangingChars="85" w:hanging="178"/>
        <w:rPr>
          <w:rFonts w:hint="eastAsia"/>
        </w:rPr>
      </w:pPr>
      <w:r w:rsidRPr="00EE48E2">
        <w:rPr>
          <w:rFonts w:hint="eastAsia"/>
        </w:rPr>
        <w:t>第百四十五条　商業登記法第七十九条、第八十条（第二号、第六号、第九号及び第十号を除く。）、第八十一条（第三号、第六号、第九号及び第十号を除く。）、第八十二条及び第八十三条の規定は、第百三十六条第二項第一号に掲げる場合における合併による</w:t>
      </w:r>
      <w:r w:rsidRPr="00EE48E2">
        <w:rPr>
          <w:rFonts w:hint="eastAsia"/>
          <w:u w:val="single" w:color="FF0000"/>
        </w:rPr>
        <w:t>会員証券取引所</w:t>
      </w:r>
      <w:r w:rsidRPr="00EE48E2">
        <w:rPr>
          <w:rFonts w:hint="eastAsia"/>
        </w:rPr>
        <w:t>の登記について準用する。この場合において、同法第七十九条中「商号及び本店」とあるのは「名称及び主たる事務所」と、同法第八十条第三号及び第八号並びに第八十一条第八号中「日刊新聞紙又は電子公告」とあるのは「日刊新聞紙」と、同法第八十条第四号中「資本金の額」とあるのは「出資の総額」と、同条第五号及び同法第八十一条第五号中「本店」とあるのは「事務所」と、同法第八十条第七号中「吸収合併消滅会社が持分会社であるときは、総社員の同意（定款に別段の定めがある場合にあつては、その定めによる手続）があつたことを証する書面」とあるのは「吸収合併をする</w:t>
      </w:r>
      <w:r w:rsidRPr="00EE48E2">
        <w:rPr>
          <w:rFonts w:hint="eastAsia"/>
          <w:u w:val="single" w:color="FF0000"/>
        </w:rPr>
        <w:t>会員証券取引所</w:t>
      </w:r>
      <w:r w:rsidRPr="00EE48E2">
        <w:rPr>
          <w:rFonts w:hint="eastAsia"/>
        </w:rPr>
        <w:t>の合併総会の議事録」と、同条第八号及び同法第八十一条第八号中「株式会社又は合同会社」とあるのは「</w:t>
      </w:r>
      <w:r w:rsidRPr="00EE48E2">
        <w:rPr>
          <w:rFonts w:hint="eastAsia"/>
          <w:u w:val="single" w:color="FF0000"/>
        </w:rPr>
        <w:t>会員証券取引所</w:t>
      </w:r>
      <w:r w:rsidRPr="00EE48E2">
        <w:rPr>
          <w:rFonts w:hint="eastAsia"/>
        </w:rPr>
        <w:t>」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w:t>
      </w:r>
      <w:r w:rsidRPr="00EE48E2">
        <w:rPr>
          <w:rFonts w:hint="eastAsia"/>
        </w:rPr>
        <w:lastRenderedPageBreak/>
        <w:t>つたことを証する書面」とあるのは「新設合併消滅</w:t>
      </w:r>
      <w:r w:rsidRPr="00EE48E2">
        <w:rPr>
          <w:rFonts w:hint="eastAsia"/>
          <w:u w:val="single" w:color="FF0000"/>
        </w:rPr>
        <w:t>会員証券取引所</w:t>
      </w:r>
      <w:r w:rsidRPr="00EE48E2">
        <w:rPr>
          <w:rFonts w:hint="eastAsia"/>
        </w:rPr>
        <w:t>の合併総会の議事録」と、同法第八十二条第二項から第四項まで及び第八十三条中「本店」とあるのは「主たる事務所」と読み替えるものとするほか、必要な技術的読替えは、政令で定める。</w:t>
      </w:r>
    </w:p>
    <w:p w:rsidR="00EE48E2" w:rsidRPr="00EE48E2" w:rsidRDefault="00EE48E2" w:rsidP="00EE48E2">
      <w:pPr>
        <w:ind w:left="178" w:hangingChars="85" w:hanging="178"/>
        <w:rPr>
          <w:rFonts w:hint="eastAsia"/>
        </w:rPr>
      </w:pPr>
      <w:r w:rsidRPr="00EE48E2">
        <w:rPr>
          <w:rFonts w:hint="eastAsia"/>
        </w:rPr>
        <w:t>②　商業登記法第七十九条、第八十条（第六号、第九号及び第十号を除く。）及び第八十一条から第八十三条までの規定は、第百三十六条第二項第二号に掲げる場合における合併による</w:t>
      </w:r>
      <w:r w:rsidRPr="00EE48E2">
        <w:rPr>
          <w:rFonts w:hint="eastAsia"/>
          <w:u w:val="single" w:color="FF0000"/>
        </w:rPr>
        <w:t>会員証券取引所</w:t>
      </w:r>
      <w:r w:rsidRPr="00EE48E2">
        <w:rPr>
          <w:rFonts w:hint="eastAsia"/>
        </w:rPr>
        <w:t>及び</w:t>
      </w:r>
      <w:r w:rsidRPr="00EE48E2">
        <w:rPr>
          <w:rFonts w:hint="eastAsia"/>
          <w:u w:val="single" w:color="FF0000"/>
        </w:rPr>
        <w:t>株式会社証券取引所</w:t>
      </w:r>
      <w:r w:rsidRPr="00EE48E2">
        <w:rPr>
          <w:rFonts w:hint="eastAsia"/>
        </w:rPr>
        <w:t>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w:t>
      </w:r>
      <w:r w:rsidRPr="00EE48E2">
        <w:rPr>
          <w:rFonts w:hint="eastAsia"/>
          <w:u w:val="single" w:color="FF0000"/>
        </w:rPr>
        <w:t>会員証券取引所</w:t>
      </w:r>
      <w:r w:rsidRPr="00EE48E2">
        <w:rPr>
          <w:rFonts w:hint="eastAsia"/>
        </w:rPr>
        <w:t>の合併総会の議事録」と、同条第八号中「日刊新聞紙又は電子公告」とあるのは「日刊新聞紙」と、「株式会社又は合同会社」とあるのは「</w:t>
      </w:r>
      <w:r w:rsidRPr="00EE48E2">
        <w:rPr>
          <w:rFonts w:hint="eastAsia"/>
          <w:u w:val="single" w:color="FF0000"/>
        </w:rPr>
        <w:t>会員証券取引所</w:t>
      </w:r>
      <w:r w:rsidRPr="00EE48E2">
        <w:rPr>
          <w:rFonts w:hint="eastAsia"/>
        </w:rPr>
        <w:t>」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w:t>
      </w:r>
      <w:r w:rsidRPr="00EE48E2">
        <w:rPr>
          <w:rFonts w:hint="eastAsia"/>
          <w:u w:val="single" w:color="FF0000"/>
        </w:rPr>
        <w:t>会員証券取引所</w:t>
      </w:r>
      <w:r w:rsidRPr="00EE48E2">
        <w:rPr>
          <w:rFonts w:hint="eastAsia"/>
        </w:rPr>
        <w:t>の合併総会の議事録」と、同条第八号中「株式会社又は合同会社」とあるのは「</w:t>
      </w:r>
      <w:r w:rsidRPr="00EE48E2">
        <w:rPr>
          <w:rFonts w:hint="eastAsia"/>
          <w:u w:val="single" w:color="FF0000"/>
        </w:rPr>
        <w:t>会員証券取引所</w:t>
      </w:r>
      <w:r w:rsidRPr="00EE48E2">
        <w:rPr>
          <w:rFonts w:hint="eastAsia"/>
        </w:rPr>
        <w:t>又は</w:t>
      </w:r>
      <w:r w:rsidRPr="00EE48E2">
        <w:rPr>
          <w:rFonts w:hint="eastAsia"/>
          <w:u w:val="single" w:color="FF0000"/>
        </w:rPr>
        <w:t>株式会社証券取引所</w:t>
      </w:r>
      <w:r w:rsidRPr="00EE48E2">
        <w:rPr>
          <w:rFonts w:hint="eastAsia"/>
        </w:rPr>
        <w:t>」と、同法第八十三条第二項中「新設合併消滅会社の本店」とあるのは「新設合併消滅</w:t>
      </w:r>
      <w:r w:rsidRPr="00EE48E2">
        <w:rPr>
          <w:rFonts w:hint="eastAsia"/>
          <w:u w:val="single" w:color="FF0000"/>
        </w:rPr>
        <w:t>証券取引所</w:t>
      </w:r>
      <w:r w:rsidRPr="00EE48E2">
        <w:rPr>
          <w:rFonts w:hint="eastAsia"/>
        </w:rPr>
        <w:t>の主たる事務所及び本店」と読み替えるものとするほか、必要な技術的読替えは、政令で定める。</w:t>
      </w:r>
    </w:p>
    <w:p w:rsidR="00EE48E2" w:rsidRPr="00EE48E2" w:rsidRDefault="00EE48E2" w:rsidP="00EE48E2"/>
    <w:p w:rsidR="004156D7" w:rsidRPr="00EE48E2" w:rsidRDefault="004156D7" w:rsidP="004156D7"/>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E48E2">
        <w:tab/>
      </w:r>
      <w:r w:rsidR="00EE48E2">
        <w:rPr>
          <w:rFonts w:hint="eastAsia"/>
        </w:rPr>
        <w:t>（改正なし）</w:t>
      </w:r>
    </w:p>
    <w:p w:rsidR="00B30E4B" w:rsidRDefault="00BB6331" w:rsidP="00B30E4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30E4B" w:rsidRDefault="00B30E4B" w:rsidP="00B30E4B"/>
    <w:p w:rsidR="00B30E4B" w:rsidRDefault="00B30E4B" w:rsidP="00B30E4B">
      <w:r>
        <w:rPr>
          <w:rFonts w:hint="eastAsia"/>
        </w:rPr>
        <w:t>（改正後）</w:t>
      </w:r>
    </w:p>
    <w:p w:rsidR="007E06B5" w:rsidRPr="00180ED1" w:rsidRDefault="007E06B5" w:rsidP="007E06B5">
      <w:pPr>
        <w:ind w:left="178" w:hangingChars="85" w:hanging="178"/>
        <w:rPr>
          <w:rFonts w:hint="eastAsia"/>
          <w:u w:val="single" w:color="FF0000"/>
        </w:rPr>
      </w:pPr>
      <w:r w:rsidRPr="007E06B5">
        <w:rPr>
          <w:rFonts w:hint="eastAsia"/>
          <w:u w:val="single" w:color="FF0000"/>
        </w:rPr>
        <w:t>第百四十五条</w:t>
      </w:r>
      <w:r>
        <w:rPr>
          <w:rFonts w:hint="eastAsia"/>
        </w:rPr>
        <w:t xml:space="preserve">　商業登記法</w:t>
      </w:r>
      <w:r w:rsidRPr="007E06B5">
        <w:rPr>
          <w:rFonts w:hint="eastAsia"/>
          <w:u w:val="single" w:color="FF0000"/>
        </w:rPr>
        <w:t>第七十九条、第八十条（第二号、第六号、第九号及び第十号を除く。）、第八十一条（第三号、第六号、第九号及び第十号を除く。）、第八十二条及び第八十三条</w:t>
      </w:r>
      <w:r>
        <w:rPr>
          <w:rFonts w:hint="eastAsia"/>
        </w:rPr>
        <w:t>の規定は、第百三十六条第二項第一号に掲げる場合における合併による会員証券取引所の登記について準用する。この場合において、同法</w:t>
      </w:r>
      <w:r w:rsidRPr="007E06B5">
        <w:rPr>
          <w:rFonts w:hint="eastAsia"/>
          <w:u w:val="single" w:color="FF0000"/>
        </w:rPr>
        <w:t>第七十九条</w:t>
      </w:r>
      <w:r>
        <w:rPr>
          <w:rFonts w:hint="eastAsia"/>
        </w:rPr>
        <w:t>中「商号及び本店」とあるのは「名称及び主たる事務所」と、</w:t>
      </w:r>
      <w:r w:rsidRPr="007E06B5">
        <w:rPr>
          <w:rFonts w:hint="eastAsia"/>
          <w:u w:val="single" w:color="FF0000"/>
        </w:rPr>
        <w:t>同法第八十条第三号及び第八号並びに第八十一条第八号中「日刊新聞紙又は電子公告」とあるのは「日刊新聞紙」と、同法第八十条第四号中「資本金の額」とあるのは「出資の総額」と、同条第五号及び同法第八十一条第五号</w:t>
      </w:r>
      <w:r>
        <w:rPr>
          <w:rFonts w:hint="eastAsia"/>
        </w:rPr>
        <w:t>中「本店」とあるのは「事務所」と、同法</w:t>
      </w:r>
      <w:r w:rsidRPr="00DD5F10">
        <w:rPr>
          <w:rFonts w:hint="eastAsia"/>
          <w:u w:val="single" w:color="FF0000"/>
        </w:rPr>
        <w:t>第八十条第七号</w:t>
      </w:r>
      <w:r>
        <w:rPr>
          <w:rFonts w:hint="eastAsia"/>
        </w:rPr>
        <w:t>中「</w:t>
      </w:r>
      <w:r w:rsidRPr="00DD5F10">
        <w:rPr>
          <w:rFonts w:hint="eastAsia"/>
          <w:u w:val="single" w:color="FF0000"/>
        </w:rPr>
        <w:t>吸収合併消滅会社が持分会社であるときは、</w:t>
      </w:r>
      <w:r>
        <w:rPr>
          <w:rFonts w:hint="eastAsia"/>
        </w:rPr>
        <w:t>総社員の同意</w:t>
      </w:r>
      <w:r w:rsidRPr="00DD5F10">
        <w:rPr>
          <w:rFonts w:hint="eastAsia"/>
          <w:u w:val="single" w:color="FF0000"/>
        </w:rPr>
        <w:t>（定款に別段の定めがある場合にあつては、その定めによる手続）</w:t>
      </w:r>
      <w:r>
        <w:rPr>
          <w:rFonts w:hint="eastAsia"/>
        </w:rPr>
        <w:t>があつたことを証する書面」とあるのは「</w:t>
      </w:r>
      <w:r w:rsidRPr="00DD5F10">
        <w:rPr>
          <w:rFonts w:hint="eastAsia"/>
          <w:u w:val="single" w:color="FF0000"/>
        </w:rPr>
        <w:t>吸収合併をする会員証券取引所</w:t>
      </w:r>
      <w:r>
        <w:rPr>
          <w:rFonts w:hint="eastAsia"/>
        </w:rPr>
        <w:t>の合併総会の議事録」と、</w:t>
      </w:r>
      <w:r w:rsidRPr="00180ED1">
        <w:rPr>
          <w:rFonts w:hint="eastAsia"/>
          <w:u w:val="single" w:color="FF0000"/>
        </w:rPr>
        <w:t>同条第八号及び同法第八十一条第八号中「株式会社又は合同会社」とあ</w:t>
      </w:r>
      <w:r w:rsidRPr="00180ED1">
        <w:rPr>
          <w:rFonts w:hint="eastAsia"/>
          <w:u w:val="single" w:color="FF0000"/>
        </w:rPr>
        <w:lastRenderedPageBreak/>
        <w:t>るのは「会員証券取引所」と、同条中「次の書面」とあるのは「次の書面及び代表権を有する者の資格を証する書面」と、同条第七号中「新設合併消滅会社が持分会社であるときは、総社員の同意（定款に別段の定めがある場合にあつては、その定めによる手続）があつたことを証する書面」とあるのは「新設合併消滅会員証券取引所の合併総会の議事録」と、同法第八十二条第二項から第四項まで及び第八十三条中「本店」とあるのは「主たる事務所」と読み替えるものとするほか、必要な技術的読替えは、政令で定める。</w:t>
      </w:r>
    </w:p>
    <w:p w:rsidR="007E06B5" w:rsidRPr="00180ED1" w:rsidRDefault="007E06B5" w:rsidP="007E06B5">
      <w:pPr>
        <w:ind w:left="178" w:hangingChars="85" w:hanging="178"/>
        <w:rPr>
          <w:rFonts w:hint="eastAsia"/>
          <w:u w:val="single" w:color="FF0000"/>
        </w:rPr>
      </w:pPr>
      <w:r w:rsidRPr="00180ED1">
        <w:rPr>
          <w:rFonts w:hint="eastAsia"/>
          <w:u w:val="single" w:color="FF0000"/>
        </w:rPr>
        <w:t>②　商業登記法第七十九条、第八十条（第六号、第九号及び第十号を除く。）及び第八十一条から第八十三条までの規定は、第百三十六条第二項第二号に掲げる場合における合併による会員証券取引所及び株式会社証券取引所の登記について準用する。この場合において、同法第七十九条中「商号及び本店」とあるのは「名称又は商号及び主たる事務所又は本店」と、同法第八十条第五号中「本店」とあるのは「事務所」と、同条第七号中「吸収合併消滅会社が持分会社であるときは、総社員の同意（定款に別段の定めがある場合にあつては、その定めによる手続）があつたことを証する書面」とあるのは「吸収合併消滅会員証券取引所の合併総会の議事録」と、同条第八号中「日刊新聞紙又は電子公告」とあるのは「日刊新聞紙」と、「株式会社又は合同会社」とあるのは「会員証券取引所」と、同法第八十一条第五号中「本店」とあるのは「事務所又は本店」と、同条第七号中「新設合併消滅会社が持分会社であるときは、総社員の同意（定款に別段の定めがある場合にあつては、その定めによる手続）があつたことを証する書面」とあるのは「新設合併消滅会員証券取引所の合併総会の議事録」と、同条第八号中「株式会社又は合同会社」とあるのは「会員証券取引所又は株式会社証券取引所」と、同法第八十三条第二項中「新設合併消滅会社の本店」とあるのは「新設合併消滅証券取引所の主たる事務所及び本店」と読み替えるものとするほか、必要な技術的読替えは、政令で定める。</w:t>
      </w:r>
    </w:p>
    <w:p w:rsidR="00B30E4B" w:rsidRPr="007E06B5" w:rsidRDefault="00B30E4B" w:rsidP="00B30E4B">
      <w:pPr>
        <w:ind w:left="178" w:hangingChars="85" w:hanging="178"/>
      </w:pPr>
    </w:p>
    <w:p w:rsidR="00B30E4B" w:rsidRDefault="00B30E4B" w:rsidP="00B30E4B">
      <w:pPr>
        <w:ind w:left="178" w:hangingChars="85" w:hanging="178"/>
      </w:pPr>
      <w:r>
        <w:rPr>
          <w:rFonts w:hint="eastAsia"/>
        </w:rPr>
        <w:t>（改正前）</w:t>
      </w:r>
    </w:p>
    <w:p w:rsidR="007E06B5" w:rsidRPr="00235AF9" w:rsidRDefault="007E06B5" w:rsidP="007E06B5">
      <w:pPr>
        <w:ind w:left="178" w:hangingChars="85" w:hanging="178"/>
        <w:rPr>
          <w:rFonts w:hint="eastAsia"/>
          <w:u w:val="single" w:color="FF0000"/>
        </w:rPr>
      </w:pPr>
      <w:r w:rsidRPr="007E06B5">
        <w:rPr>
          <w:rFonts w:hint="eastAsia"/>
          <w:u w:val="single" w:color="FF0000"/>
        </w:rPr>
        <w:t>第百四十四条</w:t>
      </w:r>
      <w:r>
        <w:rPr>
          <w:rFonts w:hint="eastAsia"/>
        </w:rPr>
        <w:t xml:space="preserve">　商業登記法</w:t>
      </w:r>
      <w:r w:rsidRPr="007E06B5">
        <w:rPr>
          <w:rFonts w:hint="eastAsia"/>
          <w:u w:val="single" w:color="FF0000"/>
        </w:rPr>
        <w:t>第六十六条、第六十八条第二項、第六十九条、第七十条、第九十条第一項（第五号、第七号及び第八号を除く。）及び第九十一条第一項並びに非訟事件手続法第百三十五条ノ七及び第百四十条</w:t>
      </w:r>
      <w:r w:rsidRPr="00154B96">
        <w:rPr>
          <w:rFonts w:hint="eastAsia"/>
        </w:rPr>
        <w:t>の規定は、第百三十六条第二項</w:t>
      </w:r>
      <w:r w:rsidRPr="007E06B5">
        <w:rPr>
          <w:rFonts w:hint="eastAsia"/>
          <w:u w:val="single" w:color="FF0000"/>
        </w:rPr>
        <w:t>各号</w:t>
      </w:r>
      <w:r w:rsidRPr="00154B96">
        <w:rPr>
          <w:rFonts w:hint="eastAsia"/>
        </w:rPr>
        <w:t>の場合における合併による会員証券取引所の登記について準用する。この場合において、商業登記法</w:t>
      </w:r>
      <w:r w:rsidRPr="007E06B5">
        <w:rPr>
          <w:rFonts w:hint="eastAsia"/>
          <w:u w:val="single" w:color="FF0000"/>
        </w:rPr>
        <w:t>第六十六条</w:t>
      </w:r>
      <w:r w:rsidRPr="00154B96">
        <w:rPr>
          <w:rFonts w:hint="eastAsia"/>
        </w:rPr>
        <w:t>中「商号及び本店」とあるのは「名称及び主たる事務所」と、</w:t>
      </w:r>
      <w:r w:rsidRPr="00DD5F10">
        <w:rPr>
          <w:rFonts w:hint="eastAsia"/>
          <w:u w:val="single" w:color="FF0000"/>
        </w:rPr>
        <w:t>同法</w:t>
      </w:r>
      <w:r w:rsidRPr="007E06B5">
        <w:rPr>
          <w:rFonts w:hint="eastAsia"/>
          <w:u w:val="single" w:color="FF0000"/>
        </w:rPr>
        <w:t>第六十九条及び第七十条</w:t>
      </w:r>
      <w:r w:rsidRPr="00154B96">
        <w:rPr>
          <w:rFonts w:hint="eastAsia"/>
        </w:rPr>
        <w:t>中「本店」とあるのは「</w:t>
      </w:r>
      <w:r w:rsidRPr="007E06B5">
        <w:rPr>
          <w:rFonts w:hint="eastAsia"/>
          <w:u w:val="single" w:color="FF0000"/>
        </w:rPr>
        <w:t>主たる事務所</w:t>
      </w:r>
      <w:r w:rsidRPr="00154B96">
        <w:rPr>
          <w:rFonts w:hint="eastAsia"/>
        </w:rPr>
        <w:t>」と、同法</w:t>
      </w:r>
      <w:r w:rsidRPr="00DD5F10">
        <w:rPr>
          <w:rFonts w:hint="eastAsia"/>
          <w:u w:val="single" w:color="FF0000"/>
        </w:rPr>
        <w:t>第九十条第一項第二号</w:t>
      </w:r>
      <w:r w:rsidRPr="00154B96">
        <w:rPr>
          <w:rFonts w:hint="eastAsia"/>
        </w:rPr>
        <w:t>中「</w:t>
      </w:r>
      <w:r w:rsidRPr="00DD5F10">
        <w:rPr>
          <w:rFonts w:hint="eastAsia"/>
          <w:u w:val="single" w:color="FF0000"/>
        </w:rPr>
        <w:t>消滅会社の株主総会若しくは社員総会の議事録又は</w:t>
      </w:r>
      <w:r w:rsidRPr="00154B96">
        <w:rPr>
          <w:rFonts w:hint="eastAsia"/>
        </w:rPr>
        <w:t>総社員の同意があつたことを証する書面」とあるのは「</w:t>
      </w:r>
      <w:r w:rsidRPr="00DD5F10">
        <w:rPr>
          <w:rFonts w:hint="eastAsia"/>
          <w:u w:val="single" w:color="FF0000"/>
        </w:rPr>
        <w:t>合併を行う各会員証券取引所</w:t>
      </w:r>
      <w:r w:rsidRPr="00154B96">
        <w:rPr>
          <w:rFonts w:hint="eastAsia"/>
        </w:rPr>
        <w:t>の合併総会の議事録」と、</w:t>
      </w:r>
      <w:r w:rsidRPr="00235AF9">
        <w:rPr>
          <w:rFonts w:hint="eastAsia"/>
          <w:u w:val="single" w:color="FF0000"/>
        </w:rPr>
        <w:t>同項第三号中「商法第百条第一項（同法第百四十七条において準用する場合を含む。）の規定による公告及び催告又は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w:t>
      </w:r>
      <w:r w:rsidRPr="00235AF9">
        <w:rPr>
          <w:rFonts w:hint="eastAsia"/>
          <w:u w:val="single" w:color="FF0000"/>
        </w:rPr>
        <w:lastRenderedPageBreak/>
        <w:t>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登記事項証明書」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Pr>
        <w:rPr>
          <w:rFonts w:hint="eastAsia"/>
        </w:rPr>
      </w:pPr>
    </w:p>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F4416" w:rsidRDefault="00DF4416" w:rsidP="00DF4416">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DF4416" w:rsidRDefault="00DF4416" w:rsidP="00DF4416"/>
    <w:p w:rsidR="00DF4416" w:rsidRDefault="00DF4416" w:rsidP="00DF4416">
      <w:r>
        <w:rPr>
          <w:rFonts w:hint="eastAsia"/>
        </w:rPr>
        <w:t>（改正後）</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4B96">
        <w:rPr>
          <w:rFonts w:hint="eastAsia"/>
        </w:rPr>
        <w:t>第五号、第七号及び第八号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w:t>
      </w:r>
      <w:r w:rsidRPr="00154B96">
        <w:rPr>
          <w:rFonts w:hint="eastAsia"/>
        </w:rPr>
        <w:lastRenderedPageBreak/>
        <w:t>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w:t>
      </w:r>
      <w:r w:rsidRPr="00EF5005">
        <w:rPr>
          <w:rFonts w:hint="eastAsia"/>
          <w:u w:val="single" w:color="FF0000"/>
        </w:rPr>
        <w:t>登記事項証明書</w:t>
      </w:r>
      <w:r w:rsidRPr="00154B96">
        <w:rPr>
          <w:rFonts w:hint="eastAsia"/>
        </w:rPr>
        <w:t>」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w:t>
      </w:r>
      <w:r w:rsidRPr="00E974C3">
        <w:rPr>
          <w:rFonts w:hint="eastAsia"/>
        </w:rPr>
        <w:t>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4B96">
        <w:rPr>
          <w:rFonts w:hint="eastAsia"/>
        </w:rPr>
        <w:t>第五号、第七号及び第八号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154B96">
        <w:rPr>
          <w:rFonts w:hint="eastAsia"/>
        </w:rPr>
        <w:t>同法第四百十二条第一項本文（有限会社法第六十三条第一項において準用する場合を含む。）」とあるのは「証券取引法第百四十三条において準用する商法第四百十二条第一項本文」と、「商法第四百十二条第一項ただし書（有限会社法第六十三条第一項にお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同項第四号中「第六十七条第三号に掲げる書面」とあるのは「合併により消滅する会員証券取引所（当該登記所の管轄区域内に事務所があるものを除く。）の</w:t>
      </w:r>
      <w:r w:rsidRPr="00154B96">
        <w:rPr>
          <w:rFonts w:hint="eastAsia"/>
          <w:u w:val="single" w:color="FF0000"/>
        </w:rPr>
        <w:t>登記簿の謄本</w:t>
      </w:r>
      <w:r w:rsidRPr="00154B96">
        <w:rPr>
          <w:rFonts w:hint="eastAsia"/>
        </w:rPr>
        <w:t>」と、同項第六号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第五号まで」とある</w:t>
      </w:r>
      <w:r w:rsidRPr="00E974C3">
        <w:rPr>
          <w:rFonts w:hint="eastAsia"/>
        </w:rPr>
        <w:t>のは「証券取引法第百四十四条において準用する商業登記法第</w:t>
      </w:r>
      <w:r w:rsidRPr="00E974C3">
        <w:rPr>
          <w:rFonts w:hint="eastAsia"/>
        </w:rPr>
        <w:lastRenderedPageBreak/>
        <w:t>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F4416" w:rsidRDefault="00DF4416" w:rsidP="00DF4416">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DF4416" w:rsidRDefault="00DF4416" w:rsidP="00DF4416"/>
    <w:p w:rsidR="00DF4416" w:rsidRDefault="00DF4416" w:rsidP="00DF4416">
      <w:r>
        <w:rPr>
          <w:rFonts w:hint="eastAsia"/>
        </w:rPr>
        <w:t>（改正後）</w:t>
      </w:r>
    </w:p>
    <w:p w:rsidR="00DF4416" w:rsidRPr="00E974C3" w:rsidRDefault="00DF4416" w:rsidP="00DF4416">
      <w:pPr>
        <w:ind w:left="178" w:hangingChars="85" w:hanging="178"/>
        <w:rPr>
          <w:rFonts w:hint="eastAsia"/>
        </w:rPr>
      </w:pPr>
      <w:r>
        <w:rPr>
          <w:rFonts w:hint="eastAsia"/>
        </w:rPr>
        <w:t>第百四十四条　商業登記法第六十六条、第六十八条第二項、第六十九条、第七十条</w:t>
      </w:r>
      <w:r w:rsidRPr="00E974C3">
        <w:rPr>
          <w:rFonts w:hint="eastAsia"/>
        </w:rPr>
        <w:t>、第九十条第一項（</w:t>
      </w:r>
      <w:r w:rsidRPr="00150D22">
        <w:rPr>
          <w:rFonts w:hint="eastAsia"/>
          <w:u w:val="single" w:color="FF0000"/>
        </w:rPr>
        <w:t>第五号、第七号及び第八号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150D22">
        <w:rPr>
          <w:rFonts w:hint="eastAsia"/>
          <w:u w:val="single" w:color="FF0000"/>
        </w:rPr>
        <w:t>同法第四百十二条第一項本文（有限会社法</w:t>
      </w:r>
      <w:r w:rsidRPr="00E974C3">
        <w:rPr>
          <w:rFonts w:hint="eastAsia"/>
        </w:rPr>
        <w:t>第六十三条第一項において準用する場合を含む。）」とあるのは「証券取引法第百四十三条において準用する</w:t>
      </w:r>
      <w:r w:rsidRPr="005E28BE">
        <w:rPr>
          <w:rFonts w:hint="eastAsia"/>
          <w:u w:val="single" w:color="FF0000"/>
        </w:rPr>
        <w:t>商法第四百十二条第一項本文」と、「商法第四百十二条第一項ただし書（有限会社法第六十三条第一項において準用する場合を含む。）の規定により公告を官報のほか時事に関する事項を掲載する日刊新聞紙又は電子公告によつてした」とあるのは「公告を官報のほか時事に関する事項を掲載する日刊新聞紙に掲載してした場合における当該」と</w:t>
      </w:r>
      <w:r w:rsidRPr="00E974C3">
        <w:rPr>
          <w:rFonts w:hint="eastAsia"/>
        </w:rPr>
        <w:t>、同項第四号中「第六十七条第三号に掲げる書面」とあるのは「合併により消滅する会員証券取引所（当該登記所の管轄区域内に事務所があるものを除く。）の登記簿の謄本」と、</w:t>
      </w:r>
      <w:r w:rsidRPr="00E974C3">
        <w:rPr>
          <w:rFonts w:hint="eastAsia"/>
          <w:u w:val="single" w:color="FF0000"/>
        </w:rPr>
        <w:t>同項第</w:t>
      </w:r>
      <w:r>
        <w:rPr>
          <w:rFonts w:hint="eastAsia"/>
          <w:u w:val="single" w:color="FF0000"/>
        </w:rPr>
        <w:t>六</w:t>
      </w:r>
      <w:r w:rsidRPr="00E974C3">
        <w:rPr>
          <w:rFonts w:hint="eastAsia"/>
          <w:u w:val="single" w:color="FF0000"/>
        </w:rPr>
        <w:t>号</w:t>
      </w:r>
      <w:r w:rsidRPr="00E974C3">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w:t>
      </w:r>
      <w:r w:rsidRPr="00E974C3">
        <w:rPr>
          <w:rFonts w:hint="eastAsia"/>
          <w:u w:val="single" w:color="FF0000"/>
        </w:rPr>
        <w:t>第</w:t>
      </w:r>
      <w:r>
        <w:rPr>
          <w:rFonts w:hint="eastAsia"/>
          <w:u w:val="single" w:color="FF0000"/>
        </w:rPr>
        <w:t>五</w:t>
      </w:r>
      <w:r w:rsidRPr="00E974C3">
        <w:rPr>
          <w:rFonts w:hint="eastAsia"/>
          <w:u w:val="single" w:color="FF0000"/>
        </w:rPr>
        <w:t>号まで</w:t>
      </w:r>
      <w:r w:rsidRPr="00E974C3">
        <w:rPr>
          <w:rFonts w:hint="eastAsia"/>
        </w:rPr>
        <w:t>」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Pr="00E974C3" w:rsidRDefault="00DF4416" w:rsidP="00DF4416">
      <w:pPr>
        <w:ind w:left="178" w:hangingChars="85" w:hanging="178"/>
      </w:pPr>
    </w:p>
    <w:p w:rsidR="00DF4416" w:rsidRPr="00E974C3" w:rsidRDefault="00DF4416" w:rsidP="00DF4416">
      <w:pPr>
        <w:ind w:left="178" w:hangingChars="85" w:hanging="178"/>
      </w:pPr>
      <w:r w:rsidRPr="00E974C3">
        <w:rPr>
          <w:rFonts w:hint="eastAsia"/>
        </w:rPr>
        <w:t>（改正前）</w:t>
      </w:r>
    </w:p>
    <w:p w:rsidR="00DF4416" w:rsidRPr="00E974C3" w:rsidRDefault="00DF4416" w:rsidP="00DF4416">
      <w:pPr>
        <w:ind w:left="178" w:hangingChars="85" w:hanging="178"/>
        <w:rPr>
          <w:rFonts w:hint="eastAsia"/>
        </w:rPr>
      </w:pPr>
      <w:r w:rsidRPr="00E974C3">
        <w:rPr>
          <w:rFonts w:hint="eastAsia"/>
        </w:rPr>
        <w:t>第百四十四条　商業登記法第六十六条、第六十八条第二項、第六十九条、第七十条、第九十条第一項（</w:t>
      </w:r>
      <w:r w:rsidRPr="005B651C">
        <w:rPr>
          <w:rFonts w:hint="eastAsia"/>
          <w:u w:val="single" w:color="FF0000"/>
        </w:rPr>
        <w:t>第五号、第六号、第八号及び第九号</w:t>
      </w:r>
      <w:r w:rsidRPr="00E974C3">
        <w:rPr>
          <w:rFonts w:hint="eastAsia"/>
        </w:rPr>
        <w:t>を除く。）及び第九十一条第一項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一項第二号中「消滅会社の株主総会若しくは社員総会の議事録又は総社員の同意があつたことを証する書面」とあるのは「合併を行う各会員証券取引所の合併総会の議事録」と、同項第三号中「商法第百条第一項（同法第百四十七条において準用する場合を含む。）の規定による公告及び催告又は</w:t>
      </w:r>
      <w:r w:rsidRPr="005B651C">
        <w:rPr>
          <w:rFonts w:hint="eastAsia"/>
          <w:u w:val="single" w:color="FF0000"/>
        </w:rPr>
        <w:t>同法第四百十二条第一項（有限会社法（昭和十三年法律第七十四号）</w:t>
      </w:r>
      <w:r w:rsidRPr="00E974C3">
        <w:rPr>
          <w:rFonts w:hint="eastAsia"/>
        </w:rPr>
        <w:t>第六十三条第一項において準用する場合を含む。）」とあるのは「証券取引法第百四十三条において準用する</w:t>
      </w:r>
      <w:r w:rsidRPr="005B651C">
        <w:rPr>
          <w:rFonts w:hint="eastAsia"/>
          <w:u w:val="single" w:color="FF0000"/>
        </w:rPr>
        <w:t>商法第四百十二条第一項」と</w:t>
      </w:r>
      <w:r w:rsidRPr="00E974C3">
        <w:rPr>
          <w:rFonts w:hint="eastAsia"/>
        </w:rPr>
        <w:t>、同項第四号中「第六十七条第三号に掲げる書面」とあるのは「合併により消滅する会員証券取引所（当該登記所の管轄区域内に事務所があるものを除く。）の登記簿の謄本」と、</w:t>
      </w:r>
      <w:r w:rsidRPr="005B651C">
        <w:rPr>
          <w:rFonts w:hint="eastAsia"/>
          <w:u w:val="single" w:color="FF0000"/>
        </w:rPr>
        <w:t>同項第七号</w:t>
      </w:r>
      <w:r w:rsidRPr="00E974C3">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第九十一条第一項第一号中「前条第一項第一号から</w:t>
      </w:r>
      <w:r w:rsidRPr="005B651C">
        <w:rPr>
          <w:rFonts w:hint="eastAsia"/>
          <w:u w:val="single" w:color="FF0000"/>
        </w:rPr>
        <w:t>第四号まで及び第六号</w:t>
      </w:r>
      <w:r w:rsidRPr="00E974C3">
        <w:rPr>
          <w:rFonts w:hint="eastAsia"/>
        </w:rPr>
        <w:t>」とあるのは「証券取引法第百四十四条において準用する商業登記法第九十条第一号から第四号まで」と、同項第二号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F4416" w:rsidRDefault="00DF4416" w:rsidP="00DF4416">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DF4416" w:rsidRDefault="00DF4416" w:rsidP="00DF4416"/>
    <w:p w:rsidR="00DF4416" w:rsidRDefault="00DF4416" w:rsidP="00DF4416">
      <w:r>
        <w:rPr>
          <w:rFonts w:hint="eastAsia"/>
        </w:rPr>
        <w:t>（改正後）</w:t>
      </w:r>
    </w:p>
    <w:p w:rsidR="00DF4416" w:rsidRPr="00F953F1" w:rsidRDefault="00DF4416" w:rsidP="00DF4416">
      <w:pPr>
        <w:ind w:left="178" w:hangingChars="85" w:hanging="178"/>
        <w:rPr>
          <w:rFonts w:hint="eastAsia"/>
        </w:rPr>
      </w:pPr>
      <w:r>
        <w:rPr>
          <w:rFonts w:hint="eastAsia"/>
        </w:rPr>
        <w:t>第百四十四条　商業登記法第六十六条、第六十八条第二項、第六十九条、第七十条</w:t>
      </w:r>
      <w:r w:rsidRPr="00061BD5">
        <w:rPr>
          <w:rFonts w:hint="eastAsia"/>
          <w:u w:val="single" w:color="FF0000"/>
        </w:rPr>
        <w:t>、第九十条第一項</w:t>
      </w:r>
      <w:r>
        <w:rPr>
          <w:rFonts w:hint="eastAsia"/>
        </w:rPr>
        <w:t>（第五号、第六号、第八号及び第九号を除く。）</w:t>
      </w:r>
      <w:r w:rsidRPr="00061BD5">
        <w:rPr>
          <w:rFonts w:hint="eastAsia"/>
          <w:u w:val="single" w:color="FF0000"/>
        </w:rPr>
        <w:t>及び第九十一条第一項</w:t>
      </w:r>
      <w:r>
        <w:rPr>
          <w:rFonts w:hint="eastAsia"/>
        </w:rPr>
        <w:t>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w:t>
      </w:r>
      <w:r w:rsidRPr="00061BD5">
        <w:rPr>
          <w:rFonts w:hint="eastAsia"/>
          <w:u w:val="single" w:color="FF0000"/>
        </w:rPr>
        <w:t>第九十条第一項第二号</w:t>
      </w:r>
      <w:r>
        <w:rPr>
          <w:rFonts w:hint="eastAsia"/>
        </w:rPr>
        <w:t>中「消滅会社の株主総会若しくは社員総会の議事録又は総社員の同意があつたことを証する書面」とあるのは「合併を行う各会員証券取引所の合併総会の議事録」と、</w:t>
      </w:r>
      <w:r w:rsidRPr="00F953F1">
        <w:rPr>
          <w:rFonts w:hint="eastAsia"/>
          <w:u w:val="single" w:color="FF0000"/>
        </w:rPr>
        <w:t>同</w:t>
      </w:r>
      <w:r>
        <w:rPr>
          <w:rFonts w:hint="eastAsia"/>
          <w:u w:val="single" w:color="FF0000"/>
        </w:rPr>
        <w:t>項</w:t>
      </w:r>
      <w:r w:rsidRPr="00F953F1">
        <w:rPr>
          <w:rFonts w:hint="eastAsia"/>
          <w:u w:val="single" w:color="FF0000"/>
        </w:rPr>
        <w:t>第三号</w:t>
      </w:r>
      <w:r>
        <w:rPr>
          <w:rFonts w:hint="eastAsia"/>
        </w:rPr>
        <w:t>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w:t>
      </w:r>
      <w:r w:rsidRPr="00F953F1">
        <w:rPr>
          <w:rFonts w:hint="eastAsia"/>
          <w:u w:val="single" w:color="FF0000"/>
        </w:rPr>
        <w:t>同</w:t>
      </w:r>
      <w:r>
        <w:rPr>
          <w:rFonts w:hint="eastAsia"/>
          <w:u w:val="single" w:color="FF0000"/>
        </w:rPr>
        <w:t>項</w:t>
      </w:r>
      <w:r w:rsidRPr="00F953F1">
        <w:rPr>
          <w:rFonts w:hint="eastAsia"/>
          <w:u w:val="single" w:color="FF0000"/>
        </w:rPr>
        <w:t>第四号</w:t>
      </w:r>
      <w:r>
        <w:rPr>
          <w:rFonts w:hint="eastAsia"/>
        </w:rPr>
        <w:t>中「第六十七条第三号に掲げる書面」とあるのは「合併により消滅する会員証券取引所（当該登記所の管轄区域内に事務所があるものを除く。）の登記簿の謄本」と、</w:t>
      </w:r>
      <w:r w:rsidRPr="00F953F1">
        <w:rPr>
          <w:rFonts w:hint="eastAsia"/>
          <w:u w:val="single" w:color="FF0000"/>
        </w:rPr>
        <w:t>同</w:t>
      </w:r>
      <w:r>
        <w:rPr>
          <w:rFonts w:hint="eastAsia"/>
          <w:u w:val="single" w:color="FF0000"/>
        </w:rPr>
        <w:t>項</w:t>
      </w:r>
      <w:r w:rsidRPr="00F953F1">
        <w:rPr>
          <w:rFonts w:hint="eastAsia"/>
          <w:u w:val="single" w:color="FF0000"/>
        </w:rPr>
        <w:t>第七号</w:t>
      </w:r>
      <w:r>
        <w:rPr>
          <w:rFonts w:hint="eastAsia"/>
        </w:rPr>
        <w:t>中「合併により資本を増加するときは、商法</w:t>
      </w:r>
      <w:r w:rsidRPr="00F953F1">
        <w:rPr>
          <w:rFonts w:hint="eastAsia"/>
        </w:rPr>
        <w:t>第四百十三条ノ二第一項に規定する限度額を証する書面」とあるのは「合併に際して証券取引法第八十九条の三第二項第五号に規定する事項に変更あるときは、その変更を証する書面」と、同法</w:t>
      </w:r>
      <w:r w:rsidRPr="00061BD5">
        <w:rPr>
          <w:rFonts w:hint="eastAsia"/>
          <w:u w:val="single" w:color="FF0000"/>
        </w:rPr>
        <w:t>第九十一条第一項第一号中「前条第一項第一号</w:t>
      </w:r>
      <w:r w:rsidRPr="00F953F1">
        <w:rPr>
          <w:rFonts w:hint="eastAsia"/>
        </w:rPr>
        <w:t>から第四号まで及び第六号」とあるのは「証券取引法第百四十四条において準用する商業登記法第九十条第一号から第四号まで」と、</w:t>
      </w:r>
      <w:r w:rsidRPr="00F953F1">
        <w:rPr>
          <w:rFonts w:hint="eastAsia"/>
          <w:u w:val="single" w:color="FF0000"/>
        </w:rPr>
        <w:t>同</w:t>
      </w:r>
      <w:r>
        <w:rPr>
          <w:rFonts w:hint="eastAsia"/>
          <w:u w:val="single" w:color="FF0000"/>
        </w:rPr>
        <w:t>項</w:t>
      </w:r>
      <w:r w:rsidRPr="00F953F1">
        <w:rPr>
          <w:rFonts w:hint="eastAsia"/>
          <w:u w:val="single" w:color="FF0000"/>
        </w:rPr>
        <w:t>第二号</w:t>
      </w:r>
      <w:r w:rsidRPr="00F953F1">
        <w:rPr>
          <w:rFonts w:hint="eastAsia"/>
        </w:rPr>
        <w:t>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Pr="00F953F1" w:rsidRDefault="00DF4416" w:rsidP="00DF4416">
      <w:pPr>
        <w:ind w:left="178" w:hangingChars="85" w:hanging="178"/>
      </w:pPr>
    </w:p>
    <w:p w:rsidR="00DF4416" w:rsidRPr="00F953F1" w:rsidRDefault="00DF4416" w:rsidP="00DF4416">
      <w:pPr>
        <w:ind w:left="178" w:hangingChars="85" w:hanging="178"/>
      </w:pPr>
      <w:r w:rsidRPr="00F953F1">
        <w:rPr>
          <w:rFonts w:hint="eastAsia"/>
        </w:rPr>
        <w:t>（改正前）</w:t>
      </w:r>
    </w:p>
    <w:p w:rsidR="00DF4416" w:rsidRPr="00F953F1" w:rsidRDefault="00DF4416" w:rsidP="00DF4416">
      <w:pPr>
        <w:ind w:left="178" w:hangingChars="85" w:hanging="178"/>
        <w:rPr>
          <w:rFonts w:hint="eastAsia"/>
        </w:rPr>
      </w:pPr>
      <w:r w:rsidRPr="00F953F1">
        <w:rPr>
          <w:rFonts w:hint="eastAsia"/>
        </w:rPr>
        <w:t>第百四十四条　商業登記法第六十六条、第六十八条第二項、第六十九条、第七十条</w:t>
      </w:r>
      <w:r w:rsidRPr="00F953F1">
        <w:rPr>
          <w:rFonts w:hint="eastAsia"/>
          <w:u w:val="single" w:color="FF0000"/>
        </w:rPr>
        <w:t>、第九十条</w:t>
      </w:r>
      <w:r w:rsidRPr="00F953F1">
        <w:rPr>
          <w:rFonts w:hint="eastAsia"/>
        </w:rPr>
        <w:t>（第五号、第六号、第八号及び第九号を除く。）</w:t>
      </w:r>
      <w:r w:rsidRPr="00F953F1">
        <w:rPr>
          <w:rFonts w:hint="eastAsia"/>
          <w:u w:val="single" w:color="FF0000"/>
        </w:rPr>
        <w:t>及び第九十一条</w:t>
      </w:r>
      <w:r w:rsidRPr="00F953F1">
        <w:rPr>
          <w:rFonts w:hint="eastAsia"/>
        </w:rPr>
        <w:t>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w:t>
      </w:r>
      <w:r w:rsidRPr="00F953F1">
        <w:rPr>
          <w:rFonts w:hint="eastAsia"/>
          <w:u w:val="single" w:color="FF0000"/>
        </w:rPr>
        <w:t>第九十条第二号</w:t>
      </w:r>
      <w:r w:rsidRPr="00F953F1">
        <w:rPr>
          <w:rFonts w:hint="eastAsia"/>
        </w:rPr>
        <w:t>中「消滅会社の株主総会若しくは社員総会の議事録又は総社員の同意があつたことを証する書面」とあるのは「合併を行う各会員証券取引所の合併総会の議事録」と、</w:t>
      </w:r>
      <w:r w:rsidRPr="00F953F1">
        <w:rPr>
          <w:rFonts w:hint="eastAsia"/>
          <w:u w:val="single" w:color="FF0000"/>
        </w:rPr>
        <w:t>同条第三号中</w:t>
      </w:r>
      <w:r w:rsidRPr="00F953F1">
        <w:rPr>
          <w:rFonts w:hint="eastAsia"/>
        </w:rPr>
        <w:t>「商法第百条第一項（同法第百四十七条において準用する場合を含む。）の規定による公告及び催告又は同法第四百十二条第一項（有限会社法（昭和十三年法律第七十四号）第六十三条第一項に</w:t>
      </w:r>
      <w:r w:rsidRPr="00F953F1">
        <w:rPr>
          <w:rFonts w:hint="eastAsia"/>
        </w:rPr>
        <w:lastRenderedPageBreak/>
        <w:t>おいて準用する場合を含む。）」とあるのは「証券取引法第百四十三条において準用する商法第四百十二条第一項」と、</w:t>
      </w:r>
      <w:r w:rsidRPr="00F953F1">
        <w:rPr>
          <w:rFonts w:hint="eastAsia"/>
          <w:u w:val="single" w:color="FF0000"/>
        </w:rPr>
        <w:t>同条第四号</w:t>
      </w:r>
      <w:r w:rsidRPr="00F953F1">
        <w:rPr>
          <w:rFonts w:hint="eastAsia"/>
        </w:rPr>
        <w:t>中「第六十七条第三号に掲げる書面」とあるのは「合併により消滅する会員証券取引所（当該登記所の管轄区域内に事務所があるものを除く。）の登記簿の謄本」と、</w:t>
      </w:r>
      <w:r w:rsidRPr="00F953F1">
        <w:rPr>
          <w:rFonts w:hint="eastAsia"/>
          <w:u w:val="single" w:color="FF0000"/>
        </w:rPr>
        <w:t>同条第七号</w:t>
      </w:r>
      <w:r w:rsidRPr="00F953F1">
        <w:rPr>
          <w:rFonts w:hint="eastAsia"/>
        </w:rPr>
        <w:t>中「合併により資本を増加するときは、商法第四百十三条ノ二第一項に規定する限度額を証する書面」とあるのは「合併に際して証券取引法第八十九条の三第二項第五号に規定する事項に変更あるときは、その変更を証する書面」と、同法</w:t>
      </w:r>
      <w:r w:rsidRPr="00F953F1">
        <w:rPr>
          <w:rFonts w:hint="eastAsia"/>
          <w:u w:val="single" w:color="FF0000"/>
        </w:rPr>
        <w:t>第九十一条第一号中「前条第一号</w:t>
      </w:r>
      <w:r w:rsidRPr="00F953F1">
        <w:rPr>
          <w:rFonts w:hint="eastAsia"/>
        </w:rPr>
        <w:t>から第四号まで及び第六号」とあるのは「証券取引法第百四十四条において準用する商業登記法第九十条第一号から第四号まで」と、</w:t>
      </w:r>
      <w:r w:rsidRPr="00F953F1">
        <w:rPr>
          <w:rFonts w:hint="eastAsia"/>
          <w:u w:val="single" w:color="FF0000"/>
        </w:rPr>
        <w:t>同条第二号</w:t>
      </w:r>
      <w:r w:rsidRPr="00F953F1">
        <w:rPr>
          <w:rFonts w:hint="eastAsia"/>
        </w:rPr>
        <w:t>中「第八十条第一号、第八号及び第九号に掲げる」とあるのは「第八十条第一号に掲げる書面並びに理事長、理事及び監事が就任を承諾したことを証する」と、同条第三号中「商法第四百十三条ノ二第二項」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F4416" w:rsidRDefault="00DF4416" w:rsidP="00DF4416">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DF4416" w:rsidRDefault="00DF4416" w:rsidP="00DF4416"/>
    <w:p w:rsidR="00DF4416" w:rsidRDefault="00DF4416" w:rsidP="00DF4416">
      <w:r>
        <w:rPr>
          <w:rFonts w:hint="eastAsia"/>
        </w:rPr>
        <w:t>（改正後）</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w:t>
      </w:r>
      <w:r w:rsidRPr="001F3F04">
        <w:rPr>
          <w:rFonts w:hint="eastAsia"/>
          <w:u w:val="single" w:color="FF0000"/>
        </w:rPr>
        <w:t>第四百十三条ノ二第一項</w:t>
      </w:r>
      <w:r>
        <w:rPr>
          <w:rFonts w:hint="eastAsia"/>
        </w:rPr>
        <w:t>に規定する限度額を証する書面」とあるのは「合併に際して証券取引法第八十九条の三第二項第五号に規定する事項に変更あるときは、その変更を証する書</w:t>
      </w:r>
      <w:r>
        <w:rPr>
          <w:rFonts w:hint="eastAsia"/>
        </w:rPr>
        <w:lastRenderedPageBreak/>
        <w:t>面」と、同法第九十一条第一号中「前条第一号から</w:t>
      </w:r>
      <w:r w:rsidRPr="00C16A43">
        <w:rPr>
          <w:rFonts w:hint="eastAsia"/>
          <w:u w:val="single" w:color="FF0000"/>
        </w:rPr>
        <w:t>第四号まで及び第六号</w:t>
      </w:r>
      <w:r>
        <w:rPr>
          <w:rFonts w:hint="eastAsia"/>
        </w:rPr>
        <w:t>」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商法</w:t>
      </w:r>
      <w:r w:rsidRPr="001F3F04">
        <w:rPr>
          <w:rFonts w:hint="eastAsia"/>
          <w:u w:val="single" w:color="FF0000"/>
        </w:rPr>
        <w:t>第四百十三条ノ二第二項</w:t>
      </w:r>
      <w:r>
        <w:rPr>
          <w:rFonts w:hint="eastAsia"/>
        </w:rPr>
        <w:t>」とあるのは「証券取引法第八十九条の三第二項第五号」と読み替えるものとする。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w:t>
      </w:r>
      <w:r w:rsidRPr="001F3F04">
        <w:rPr>
          <w:rFonts w:hint="eastAsia"/>
          <w:u w:val="single" w:color="FF0000"/>
        </w:rPr>
        <w:t>第四百十三条ノ二第一項前段</w:t>
      </w:r>
      <w:r>
        <w:rPr>
          <w:rFonts w:hint="eastAsia"/>
        </w:rPr>
        <w:t>に規定する限度額を証する書面」とあるのは「合併に際して証券取引法第八十九条の三第二項第五号に規定する事項に変更あるときは、その変更を証する書面」と、同法第九十一条第一号中「前条第一号から</w:t>
      </w:r>
      <w:r w:rsidRPr="001F3F04">
        <w:rPr>
          <w:rFonts w:hint="eastAsia"/>
          <w:u w:val="single" w:color="FF0000"/>
        </w:rPr>
        <w:t>第六号まで</w:t>
      </w:r>
      <w:r>
        <w:rPr>
          <w:rFonts w:hint="eastAsia"/>
        </w:rPr>
        <w:t>」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w:t>
      </w:r>
      <w:r w:rsidRPr="001F3F04">
        <w:rPr>
          <w:rFonts w:hint="eastAsia"/>
          <w:u w:val="single" w:color="FF0000"/>
        </w:rPr>
        <w:t>商法第四百十三条ノ二第二項前段</w:t>
      </w:r>
      <w:r>
        <w:rPr>
          <w:rFonts w:hint="eastAsia"/>
        </w:rPr>
        <w:t>」とあるのは「証券取引法第八十九条の三第二項第五号」と読み替えるものとする。</w:t>
      </w:r>
    </w:p>
    <w:p w:rsidR="00DF4416" w:rsidRDefault="00DF4416" w:rsidP="00DF4416"/>
    <w:p w:rsidR="00DF4416" w:rsidRDefault="00DF4416" w:rsidP="00DF4416">
      <w:pPr>
        <w:rPr>
          <w:rFonts w:hint="eastAsia"/>
        </w:rPr>
      </w:pPr>
    </w:p>
    <w:p w:rsidR="00DF4416" w:rsidRDefault="00DF4416" w:rsidP="00DF44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F4416" w:rsidRDefault="00DF4416" w:rsidP="00DF441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F4416" w:rsidRDefault="00DF4416" w:rsidP="00DF4416">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F4416" w:rsidRDefault="00DF4416" w:rsidP="00DF441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DF4416" w:rsidRDefault="00DF4416" w:rsidP="00DF4416"/>
    <w:p w:rsidR="00DF4416" w:rsidRDefault="00DF4416" w:rsidP="00DF4416">
      <w:r>
        <w:rPr>
          <w:rFonts w:hint="eastAsia"/>
        </w:rPr>
        <w:t>（改正後）</w:t>
      </w:r>
    </w:p>
    <w:p w:rsidR="00DF4416" w:rsidRDefault="00DF4416" w:rsidP="00DF4416">
      <w:pPr>
        <w:ind w:left="178" w:hangingChars="85" w:hanging="178"/>
        <w:rPr>
          <w:rFonts w:hint="eastAsia"/>
        </w:rPr>
      </w:pPr>
      <w:r>
        <w:rPr>
          <w:rFonts w:hint="eastAsia"/>
        </w:rPr>
        <w:t>第百四十四条　商業登記法第六十六条、第六十八条第二項、第六十九条、第七十条、第九十条（第五号、第六号、第八号及び第九号を除く。）及び第九十一条並びに非訟事件手続法第百三十五条ノ七及び第百四十条の規定は、第百三十六条第二項各号の場合における合併による会員証券取引所の登記について準用する。この場合において、商業登記法第六十六条中「商号及び本店」とあるのは「名称及び主たる事務所」と、同法第六十九条及び第七十条中「本店」とあるのは「主たる事務所」と、同法第九十条第二号中「消滅会社の株主総会若しくは社員総会の議事録又は総社員の同意があつたことを証する書面」とあるのは「合併を行う各会員証券取引所の合併総会の議事録」と、同条第三号中「商法第百条第一項（同法第百四十七条において準用する場合を含む。）の規定による公告及び催告又は同法第四百十二条第一項（有限会社法（昭和十三年法律第七十四号）第六十三条第一項において準用する場合を含む。）」とあるのは「証券取引法第百四十三条において準用する商法第四百十二条第一項」と、同条第四号中「第六十七条第三号に掲げる書面」とあるのは「合併により消滅する会員証券取引所（当該登記所の管轄区域内に事務所があるものを除く。）の登記簿の謄本」と、同条第七号中「合併により資本を増加するときは、商法第四百十三条ノ二第一項前段に規定する限度額を証する書面」とあるのは「合併に際して証券取引法第八十九条の三第二項第五号に規定する事項に変更あるときは、その変更を証する書面」と、同法第九十一条第一号中「前条第一号から第六号まで」とあるのは「証券取引法第百四十四条において準用する商業登記法第九十条第一号から第四号まで」と、同条第二号中「第八十条第一号、第八号及び第九号に掲げる」とあるのは「第八十条第一号に掲げる書面並びに理事長、理事及び監事が就任を承諾したことを証する」と、同条第三号中「商法第四百十三条ノ二第二項前段」とあるのは「証券取引法第八十九条の三第二項第五号」と読み替えるものとする。</w:t>
      </w:r>
    </w:p>
    <w:p w:rsidR="00DF4416" w:rsidRDefault="00DF4416" w:rsidP="00DF4416">
      <w:pPr>
        <w:ind w:left="178" w:hangingChars="85" w:hanging="178"/>
      </w:pPr>
    </w:p>
    <w:p w:rsidR="00DF4416" w:rsidRDefault="00DF4416" w:rsidP="00DF4416">
      <w:pPr>
        <w:ind w:left="178" w:hangingChars="85" w:hanging="178"/>
      </w:pPr>
      <w:r>
        <w:rPr>
          <w:rFonts w:hint="eastAsia"/>
        </w:rPr>
        <w:t>（改正前）</w:t>
      </w:r>
    </w:p>
    <w:p w:rsidR="00DF4416" w:rsidRPr="001F3F04" w:rsidRDefault="00DF4416" w:rsidP="00DF4416">
      <w:pPr>
        <w:rPr>
          <w:u w:val="single" w:color="FF0000"/>
        </w:rPr>
      </w:pPr>
      <w:r w:rsidRPr="001F3F04">
        <w:rPr>
          <w:rFonts w:hint="eastAsia"/>
          <w:u w:val="single" w:color="FF0000"/>
        </w:rPr>
        <w:t>（新設）</w:t>
      </w:r>
    </w:p>
    <w:p w:rsidR="00DF4416" w:rsidRDefault="00DF4416" w:rsidP="00DF4416">
      <w:pPr>
        <w:rPr>
          <w:rFonts w:hint="eastAsia"/>
        </w:rPr>
      </w:pPr>
    </w:p>
    <w:sectPr w:rsidR="00DF441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ED0" w:rsidRDefault="00875ED0">
      <w:r>
        <w:separator/>
      </w:r>
    </w:p>
  </w:endnote>
  <w:endnote w:type="continuationSeparator" w:id="0">
    <w:p w:rsidR="00875ED0" w:rsidRDefault="0087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9F" w:rsidRDefault="00F10A9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0A9F" w:rsidRDefault="00F10A9F"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A9F" w:rsidRDefault="00F10A9F"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5BD1">
      <w:rPr>
        <w:rStyle w:val="a4"/>
        <w:noProof/>
      </w:rPr>
      <w:t>1</w:t>
    </w:r>
    <w:r>
      <w:rPr>
        <w:rStyle w:val="a4"/>
      </w:rPr>
      <w:fldChar w:fldCharType="end"/>
    </w:r>
  </w:p>
  <w:p w:rsidR="00F10A9F" w:rsidRDefault="00F10A9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ED0" w:rsidRDefault="00875ED0">
      <w:r>
        <w:separator/>
      </w:r>
    </w:p>
  </w:footnote>
  <w:footnote w:type="continuationSeparator" w:id="0">
    <w:p w:rsidR="00875ED0" w:rsidRDefault="00875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784"/>
    <w:rsid w:val="00064574"/>
    <w:rsid w:val="00075BD1"/>
    <w:rsid w:val="000A58D1"/>
    <w:rsid w:val="001523EF"/>
    <w:rsid w:val="00180ED1"/>
    <w:rsid w:val="00235AF9"/>
    <w:rsid w:val="003719D7"/>
    <w:rsid w:val="004156D7"/>
    <w:rsid w:val="004D4E7C"/>
    <w:rsid w:val="005A6AA0"/>
    <w:rsid w:val="00625211"/>
    <w:rsid w:val="00640185"/>
    <w:rsid w:val="00641E16"/>
    <w:rsid w:val="006C1C83"/>
    <w:rsid w:val="007D05B6"/>
    <w:rsid w:val="007D76EA"/>
    <w:rsid w:val="007E06B5"/>
    <w:rsid w:val="00875ED0"/>
    <w:rsid w:val="00895928"/>
    <w:rsid w:val="009A0735"/>
    <w:rsid w:val="00B30E4B"/>
    <w:rsid w:val="00B445B4"/>
    <w:rsid w:val="00BB6331"/>
    <w:rsid w:val="00CE336E"/>
    <w:rsid w:val="00D8422E"/>
    <w:rsid w:val="00DD5F10"/>
    <w:rsid w:val="00DF4416"/>
    <w:rsid w:val="00E471E7"/>
    <w:rsid w:val="00E969E6"/>
    <w:rsid w:val="00EE48E2"/>
    <w:rsid w:val="00F10A9F"/>
    <w:rsid w:val="00FF2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8E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156D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8475">
      <w:bodyDiv w:val="1"/>
      <w:marLeft w:val="0"/>
      <w:marRight w:val="0"/>
      <w:marTop w:val="0"/>
      <w:marBottom w:val="0"/>
      <w:divBdr>
        <w:top w:val="none" w:sz="0" w:space="0" w:color="auto"/>
        <w:left w:val="none" w:sz="0" w:space="0" w:color="auto"/>
        <w:bottom w:val="none" w:sz="0" w:space="0" w:color="auto"/>
        <w:right w:val="none" w:sz="0" w:space="0" w:color="auto"/>
      </w:divBdr>
    </w:div>
    <w:div w:id="208613430">
      <w:bodyDiv w:val="1"/>
      <w:marLeft w:val="0"/>
      <w:marRight w:val="0"/>
      <w:marTop w:val="0"/>
      <w:marBottom w:val="0"/>
      <w:divBdr>
        <w:top w:val="none" w:sz="0" w:space="0" w:color="auto"/>
        <w:left w:val="none" w:sz="0" w:space="0" w:color="auto"/>
        <w:bottom w:val="none" w:sz="0" w:space="0" w:color="auto"/>
        <w:right w:val="none" w:sz="0" w:space="0" w:color="auto"/>
      </w:divBdr>
    </w:div>
    <w:div w:id="219951009">
      <w:bodyDiv w:val="1"/>
      <w:marLeft w:val="0"/>
      <w:marRight w:val="0"/>
      <w:marTop w:val="0"/>
      <w:marBottom w:val="0"/>
      <w:divBdr>
        <w:top w:val="none" w:sz="0" w:space="0" w:color="auto"/>
        <w:left w:val="none" w:sz="0" w:space="0" w:color="auto"/>
        <w:bottom w:val="none" w:sz="0" w:space="0" w:color="auto"/>
        <w:right w:val="none" w:sz="0" w:space="0" w:color="auto"/>
      </w:divBdr>
    </w:div>
    <w:div w:id="229510146">
      <w:bodyDiv w:val="1"/>
      <w:marLeft w:val="0"/>
      <w:marRight w:val="0"/>
      <w:marTop w:val="0"/>
      <w:marBottom w:val="0"/>
      <w:divBdr>
        <w:top w:val="none" w:sz="0" w:space="0" w:color="auto"/>
        <w:left w:val="none" w:sz="0" w:space="0" w:color="auto"/>
        <w:bottom w:val="none" w:sz="0" w:space="0" w:color="auto"/>
        <w:right w:val="none" w:sz="0" w:space="0" w:color="auto"/>
      </w:divBdr>
    </w:div>
    <w:div w:id="920723101">
      <w:bodyDiv w:val="1"/>
      <w:marLeft w:val="0"/>
      <w:marRight w:val="0"/>
      <w:marTop w:val="0"/>
      <w:marBottom w:val="0"/>
      <w:divBdr>
        <w:top w:val="none" w:sz="0" w:space="0" w:color="auto"/>
        <w:left w:val="none" w:sz="0" w:space="0" w:color="auto"/>
        <w:bottom w:val="none" w:sz="0" w:space="0" w:color="auto"/>
        <w:right w:val="none" w:sz="0" w:space="0" w:color="auto"/>
      </w:divBdr>
    </w:div>
    <w:div w:id="984968510">
      <w:bodyDiv w:val="1"/>
      <w:marLeft w:val="0"/>
      <w:marRight w:val="0"/>
      <w:marTop w:val="0"/>
      <w:marBottom w:val="0"/>
      <w:divBdr>
        <w:top w:val="none" w:sz="0" w:space="0" w:color="auto"/>
        <w:left w:val="none" w:sz="0" w:space="0" w:color="auto"/>
        <w:bottom w:val="none" w:sz="0" w:space="0" w:color="auto"/>
        <w:right w:val="none" w:sz="0" w:space="0" w:color="auto"/>
      </w:divBdr>
    </w:div>
    <w:div w:id="1321428683">
      <w:bodyDiv w:val="1"/>
      <w:marLeft w:val="0"/>
      <w:marRight w:val="0"/>
      <w:marTop w:val="0"/>
      <w:marBottom w:val="0"/>
      <w:divBdr>
        <w:top w:val="none" w:sz="0" w:space="0" w:color="auto"/>
        <w:left w:val="none" w:sz="0" w:space="0" w:color="auto"/>
        <w:bottom w:val="none" w:sz="0" w:space="0" w:color="auto"/>
        <w:right w:val="none" w:sz="0" w:space="0" w:color="auto"/>
      </w:divBdr>
    </w:div>
    <w:div w:id="1534734585">
      <w:bodyDiv w:val="1"/>
      <w:marLeft w:val="0"/>
      <w:marRight w:val="0"/>
      <w:marTop w:val="0"/>
      <w:marBottom w:val="0"/>
      <w:divBdr>
        <w:top w:val="none" w:sz="0" w:space="0" w:color="auto"/>
        <w:left w:val="none" w:sz="0" w:space="0" w:color="auto"/>
        <w:bottom w:val="none" w:sz="0" w:space="0" w:color="auto"/>
        <w:right w:val="none" w:sz="0" w:space="0" w:color="auto"/>
      </w:divBdr>
    </w:div>
    <w:div w:id="1639452614">
      <w:bodyDiv w:val="1"/>
      <w:marLeft w:val="0"/>
      <w:marRight w:val="0"/>
      <w:marTop w:val="0"/>
      <w:marBottom w:val="0"/>
      <w:divBdr>
        <w:top w:val="none" w:sz="0" w:space="0" w:color="auto"/>
        <w:left w:val="none" w:sz="0" w:space="0" w:color="auto"/>
        <w:bottom w:val="none" w:sz="0" w:space="0" w:color="auto"/>
        <w:right w:val="none" w:sz="0" w:space="0" w:color="auto"/>
      </w:divBdr>
    </w:div>
    <w:div w:id="1792625280">
      <w:bodyDiv w:val="1"/>
      <w:marLeft w:val="0"/>
      <w:marRight w:val="0"/>
      <w:marTop w:val="0"/>
      <w:marBottom w:val="0"/>
      <w:divBdr>
        <w:top w:val="none" w:sz="0" w:space="0" w:color="auto"/>
        <w:left w:val="none" w:sz="0" w:space="0" w:color="auto"/>
        <w:bottom w:val="none" w:sz="0" w:space="0" w:color="auto"/>
        <w:right w:val="none" w:sz="0" w:space="0" w:color="auto"/>
      </w:divBdr>
    </w:div>
    <w:div w:id="189654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2346</Words>
  <Characters>13376</Characters>
  <Application>Microsoft Office Word</Application>
  <DocSecurity>0</DocSecurity>
  <Lines>111</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金融商品取引法第145条</vt:lpstr>
      <vt:lpstr>金融商品取引法第145条</vt:lpstr>
    </vt:vector>
  </TitlesOfParts>
  <Manager/>
  <Company/>
  <LinksUpToDate>false</LinksUpToDate>
  <CharactersWithSpaces>15691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金融商品取引法第145条</dc:title>
  <dc:subject/>
  <dc:creator/>
  <cp:keywords/>
  <dc:description/>
  <cp:lastModifiedBy/>
  <cp:revision>1</cp:revision>
  <dcterms:created xsi:type="dcterms:W3CDTF">2024-10-04T04:39:00Z</dcterms:created>
  <dcterms:modified xsi:type="dcterms:W3CDTF">2024-10-04T04:39:00Z</dcterms:modified>
</cp:coreProperties>
</file>