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E7D" w:rsidRDefault="00F61E7D" w:rsidP="00F61E7D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>政令第</w:t>
      </w:r>
      <w:r>
        <w:rPr>
          <w:rFonts w:hint="eastAsia"/>
        </w:rPr>
        <w:t>219</w:t>
      </w:r>
      <w:r>
        <w:rPr>
          <w:rFonts w:hint="eastAsia"/>
        </w:rPr>
        <w:t>号改正後】</w:t>
      </w:r>
    </w:p>
    <w:p w:rsidR="00F61E7D" w:rsidRPr="00024EF5" w:rsidRDefault="00F61E7D" w:rsidP="00F61E7D">
      <w:pPr>
        <w:tabs>
          <w:tab w:val="center" w:pos="4252"/>
        </w:tabs>
        <w:ind w:leftChars="85" w:left="178"/>
      </w:pPr>
      <w:r w:rsidRPr="00024EF5">
        <w:t>（上場の承認を必要とする市場）</w:t>
      </w:r>
    </w:p>
    <w:p w:rsidR="00F61E7D" w:rsidRPr="00024EF5" w:rsidRDefault="00F61E7D" w:rsidP="00F61E7D">
      <w:pPr>
        <w:ind w:left="179" w:hangingChars="85" w:hanging="179"/>
      </w:pPr>
      <w:r w:rsidRPr="00024EF5">
        <w:rPr>
          <w:b/>
          <w:bCs/>
        </w:rPr>
        <w:t>第十九条の三の四</w:t>
      </w:r>
      <w:r w:rsidRPr="00024EF5">
        <w:t xml:space="preserve">　法第百二十二条第一項に規定する政令で定める市場は、外国金融商品市場（これに準ずるものとして内閣府令で定めるものを含む。）とする。</w:t>
      </w:r>
    </w:p>
    <w:p w:rsidR="00F61E7D" w:rsidRDefault="00F61E7D" w:rsidP="00F61E7D">
      <w:pPr>
        <w:rPr>
          <w:rFonts w:hint="eastAsia"/>
        </w:rPr>
      </w:pPr>
    </w:p>
    <w:p w:rsidR="00F61E7D" w:rsidRDefault="00F61E7D" w:rsidP="00F61E7D">
      <w:pPr>
        <w:rPr>
          <w:rFonts w:hint="eastAsia"/>
        </w:rPr>
      </w:pPr>
    </w:p>
    <w:p w:rsidR="00F61E7D" w:rsidRDefault="00F61E7D" w:rsidP="00F61E7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219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61E7D" w:rsidRDefault="00F61E7D" w:rsidP="00F61E7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211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61E7D" w:rsidRDefault="00F61E7D" w:rsidP="00F61E7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61E7D" w:rsidRDefault="00F61E7D" w:rsidP="00F61E7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392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61E7D" w:rsidRDefault="00F61E7D" w:rsidP="00F61E7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F61E7D" w:rsidRDefault="00F61E7D" w:rsidP="00F61E7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8B0CEA" w:rsidRDefault="00543D46" w:rsidP="008B0CE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8</w:t>
      </w:r>
      <w:r w:rsidRPr="0046051C">
        <w:t>月</w:t>
      </w:r>
      <w:r>
        <w:rPr>
          <w:rFonts w:hint="eastAsia"/>
        </w:rPr>
        <w:t>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233</w:t>
      </w:r>
      <w:r>
        <w:rPr>
          <w:rFonts w:hint="eastAsia"/>
        </w:rPr>
        <w:t>号】</w:t>
      </w:r>
    </w:p>
    <w:p w:rsidR="008B0CEA" w:rsidRDefault="008B0CEA" w:rsidP="008B0CEA">
      <w:pPr>
        <w:rPr>
          <w:rFonts w:hint="eastAsia"/>
        </w:rPr>
      </w:pPr>
    </w:p>
    <w:p w:rsidR="008B0CEA" w:rsidRDefault="008B0CEA" w:rsidP="008B0CEA">
      <w:pPr>
        <w:rPr>
          <w:rFonts w:hint="eastAsia"/>
        </w:rPr>
      </w:pPr>
      <w:r>
        <w:rPr>
          <w:rFonts w:hint="eastAsia"/>
        </w:rPr>
        <w:t>（改正後）</w:t>
      </w:r>
    </w:p>
    <w:p w:rsidR="00FC2068" w:rsidRPr="00024EF5" w:rsidRDefault="00FC2068" w:rsidP="00FC2068">
      <w:pPr>
        <w:tabs>
          <w:tab w:val="center" w:pos="4252"/>
        </w:tabs>
        <w:ind w:leftChars="85" w:left="178"/>
      </w:pPr>
      <w:r w:rsidRPr="00024EF5">
        <w:t>（上場の承認を必要とする市場）</w:t>
      </w:r>
    </w:p>
    <w:p w:rsidR="00FC2068" w:rsidRPr="00024EF5" w:rsidRDefault="00FC2068" w:rsidP="00FC2068">
      <w:pPr>
        <w:ind w:left="179" w:hangingChars="85" w:hanging="179"/>
      </w:pPr>
      <w:r w:rsidRPr="00024EF5">
        <w:rPr>
          <w:b/>
          <w:bCs/>
        </w:rPr>
        <w:t>第十九条の三の四</w:t>
      </w:r>
      <w:r w:rsidRPr="00024EF5">
        <w:t xml:space="preserve">　法第百二十二条第一項に規定する政令で定める市場は、外国金融商品市場（これに準ずるものとして内閣府令で定めるものを含む。）とする。</w:t>
      </w:r>
    </w:p>
    <w:p w:rsidR="008B0CEA" w:rsidRDefault="008B0CEA" w:rsidP="008B0CEA">
      <w:pPr>
        <w:ind w:left="178" w:hangingChars="85" w:hanging="178"/>
        <w:rPr>
          <w:rFonts w:hint="eastAsia"/>
        </w:rPr>
      </w:pPr>
    </w:p>
    <w:p w:rsidR="008B0CEA" w:rsidRDefault="008B0CEA" w:rsidP="008B0CEA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8B0CEA" w:rsidRPr="00205E78" w:rsidRDefault="008B0CEA" w:rsidP="008B0CEA">
      <w:pPr>
        <w:rPr>
          <w:rFonts w:hint="eastAsia"/>
          <w:u w:val="single" w:color="FF0000"/>
        </w:rPr>
      </w:pPr>
      <w:r w:rsidRPr="00205E78">
        <w:rPr>
          <w:rFonts w:hint="eastAsia"/>
          <w:u w:val="single" w:color="FF0000"/>
        </w:rPr>
        <w:t>（新設）</w:t>
      </w:r>
    </w:p>
    <w:p w:rsidR="006F7A7D" w:rsidRPr="00543D46" w:rsidRDefault="006F7A7D">
      <w:pPr>
        <w:rPr>
          <w:rFonts w:hint="eastAsia"/>
        </w:rPr>
      </w:pPr>
    </w:p>
    <w:sectPr w:rsidR="006F7A7D" w:rsidRPr="00543D46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453" w:rsidRDefault="00C12453">
      <w:r>
        <w:separator/>
      </w:r>
    </w:p>
  </w:endnote>
  <w:endnote w:type="continuationSeparator" w:id="0">
    <w:p w:rsidR="00C12453" w:rsidRDefault="00C12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5B2" w:rsidRDefault="00FB65B2" w:rsidP="00EF109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B65B2" w:rsidRDefault="00FB65B2" w:rsidP="00EF109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5B2" w:rsidRDefault="00FB65B2" w:rsidP="00EF109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A4D7B">
      <w:rPr>
        <w:rStyle w:val="a4"/>
        <w:noProof/>
      </w:rPr>
      <w:t>1</w:t>
    </w:r>
    <w:r>
      <w:rPr>
        <w:rStyle w:val="a4"/>
      </w:rPr>
      <w:fldChar w:fldCharType="end"/>
    </w:r>
  </w:p>
  <w:p w:rsidR="00FB65B2" w:rsidRPr="00FB65B2" w:rsidRDefault="00FB65B2" w:rsidP="00EF1096">
    <w:pPr>
      <w:pStyle w:val="a3"/>
      <w:ind w:right="360"/>
    </w:pPr>
    <w:r>
      <w:rPr>
        <w:rFonts w:ascii="Times New Roman" w:hAnsi="Times New Roman" w:hint="eastAsia"/>
        <w:kern w:val="0"/>
        <w:szCs w:val="21"/>
      </w:rPr>
      <w:t xml:space="preserve">金融商品取引法施行令　</w:t>
    </w:r>
    <w:r w:rsidRPr="00FB65B2">
      <w:rPr>
        <w:rFonts w:ascii="Times New Roman" w:hAnsi="Times New Roman"/>
        <w:kern w:val="0"/>
        <w:szCs w:val="21"/>
      </w:rPr>
      <w:fldChar w:fldCharType="begin"/>
    </w:r>
    <w:r w:rsidRPr="00FB65B2"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3</w:t>
    </w:r>
    <w:r>
      <w:rPr>
        <w:rFonts w:ascii="Times New Roman" w:hAnsi="Times New Roman" w:hint="eastAsia"/>
        <w:noProof/>
        <w:kern w:val="0"/>
        <w:szCs w:val="21"/>
      </w:rPr>
      <w:t>の</w:t>
    </w:r>
    <w:r>
      <w:rPr>
        <w:rFonts w:ascii="Times New Roman" w:hAnsi="Times New Roman" w:hint="eastAsia"/>
        <w:noProof/>
        <w:kern w:val="0"/>
        <w:szCs w:val="21"/>
      </w:rPr>
      <w:t>4.doc</w:t>
    </w:r>
    <w:r w:rsidRPr="00FB65B2"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453" w:rsidRDefault="00C12453">
      <w:r>
        <w:separator/>
      </w:r>
    </w:p>
  </w:footnote>
  <w:footnote w:type="continuationSeparator" w:id="0">
    <w:p w:rsidR="00C12453" w:rsidRDefault="00C124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D46"/>
    <w:rsid w:val="001917A3"/>
    <w:rsid w:val="00223A86"/>
    <w:rsid w:val="002C730F"/>
    <w:rsid w:val="005262AB"/>
    <w:rsid w:val="00543D46"/>
    <w:rsid w:val="006F1EAA"/>
    <w:rsid w:val="006F7A7D"/>
    <w:rsid w:val="007A4D7B"/>
    <w:rsid w:val="008B0CEA"/>
    <w:rsid w:val="00C12453"/>
    <w:rsid w:val="00EF1096"/>
    <w:rsid w:val="00F61E7D"/>
    <w:rsid w:val="00FB65B2"/>
    <w:rsid w:val="00FC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D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543D46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543D46"/>
  </w:style>
  <w:style w:type="paragraph" w:styleId="a5">
    <w:name w:val="header"/>
    <w:basedOn w:val="a"/>
    <w:rsid w:val="00FB65B2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2024-08-20T06:51:00Z</dcterms:created>
  <dcterms:modified xsi:type="dcterms:W3CDTF">2024-08-20T06:51:00Z</dcterms:modified>
</cp:coreProperties>
</file>